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A6" w:rsidRDefault="003B5048" w:rsidP="003902A6">
      <w:pPr>
        <w:ind w:firstLine="708"/>
        <w:jc w:val="center"/>
        <w:rPr>
          <w:rFonts w:ascii="Bernard MT Condensed" w:hAnsi="Bernard MT Condensed" w:cs="Arial"/>
          <w:sz w:val="72"/>
        </w:rPr>
      </w:pPr>
      <w:r w:rsidRPr="003B5048">
        <w:rPr>
          <w:rFonts w:ascii="Times New Roman" w:hAnsi="Times New Roman" w:cs="Times New Roman"/>
          <w:sz w:val="24"/>
          <w:lang w:eastAsia="ar-SA"/>
        </w:rPr>
        <w:pict>
          <v:shapetype id="_x0000_t202" coordsize="21600,21600" o:spt="202" path="m,l,21600r21600,l21600,xe">
            <v:stroke joinstyle="miter"/>
            <v:path gradientshapeok="t" o:connecttype="rect"/>
          </v:shapetype>
          <v:shape id="_x0000_s1026" type="#_x0000_t202" style="position:absolute;left:0;text-align:left;margin-left:0;margin-top:-18pt;width:98.75pt;height:86.1pt;z-index:251660288;mso-wrap-distance-left:9.05pt;mso-wrap-distance-right:9.05pt" stroked="f">
            <v:fill color2="black"/>
            <v:textbox inset="0,0,0,0">
              <w:txbxContent>
                <w:p w:rsidR="003902A6" w:rsidRDefault="003902A6" w:rsidP="003902A6">
                  <w:r>
                    <w:object w:dxaOrig="2534" w:dyaOrig="2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78.1pt" o:ole="" filled="t">
                        <v:fill color2="black"/>
                        <v:imagedata r:id="rId8" o:title=""/>
                      </v:shape>
                      <o:OLEObject Type="Embed" ProgID="PBrush" ShapeID="_x0000_i1025" DrawAspect="Content" ObjectID="_1557333145" r:id="rId9"/>
                    </w:object>
                  </w:r>
                </w:p>
              </w:txbxContent>
            </v:textbox>
          </v:shape>
        </w:pict>
      </w:r>
      <w:r w:rsidR="003902A6">
        <w:rPr>
          <w:rFonts w:ascii="Bernard MT Condensed" w:hAnsi="Bernard MT Condensed" w:cs="Arial"/>
          <w:sz w:val="72"/>
        </w:rPr>
        <w:t>LA  LIBRE PENSEE</w:t>
      </w:r>
    </w:p>
    <w:p w:rsidR="003902A6" w:rsidRDefault="003B5048" w:rsidP="003902A6">
      <w:pPr>
        <w:rPr>
          <w:color w:val="000000"/>
        </w:rPr>
      </w:pPr>
      <w:r>
        <w:rPr>
          <w:noProof/>
          <w:color w:val="000000"/>
          <w:lang w:eastAsia="fr-FR"/>
        </w:rPr>
        <w:pict>
          <v:shape id="_x0000_s1027" type="#_x0000_t202" style="position:absolute;margin-left:-50.3pt;margin-top:6.1pt;width:554.25pt;height:86.4pt;z-index:251661312;mso-wrap-distance-left:9.05pt;mso-wrap-distance-right:9.05pt" strokeweight="1pt">
            <v:fill color2="black"/>
            <v:textbox style="mso-next-textbox:#_x0000_s1027" inset="7.7pt,4.1pt,7.7pt,4.1pt">
              <w:txbxContent>
                <w:p w:rsidR="003902A6" w:rsidRPr="0021129C" w:rsidRDefault="003902A6" w:rsidP="003902A6">
                  <w:pPr>
                    <w:spacing w:line="240" w:lineRule="auto"/>
                    <w:jc w:val="center"/>
                    <w:rPr>
                      <w:rFonts w:ascii="Arial" w:hAnsi="Arial" w:cs="Arial"/>
                      <w:b/>
                      <w:bCs/>
                      <w:sz w:val="20"/>
                      <w:szCs w:val="20"/>
                    </w:rPr>
                  </w:pPr>
                  <w:r w:rsidRPr="0021129C">
                    <w:rPr>
                      <w:rFonts w:ascii="Arial" w:hAnsi="Arial" w:cs="Arial"/>
                      <w:b/>
                      <w:bCs/>
                      <w:sz w:val="20"/>
                      <w:szCs w:val="20"/>
                    </w:rPr>
                    <w:t xml:space="preserve">Fédération départementale de Vendée de la Libre Pensée </w:t>
                  </w:r>
                </w:p>
                <w:p w:rsidR="003902A6" w:rsidRPr="0021129C" w:rsidRDefault="003902A6" w:rsidP="003902A6">
                  <w:pPr>
                    <w:spacing w:line="240" w:lineRule="auto"/>
                    <w:jc w:val="center"/>
                    <w:rPr>
                      <w:b/>
                      <w:sz w:val="20"/>
                      <w:szCs w:val="20"/>
                    </w:rPr>
                  </w:pPr>
                  <w:r w:rsidRPr="0021129C">
                    <w:rPr>
                      <w:rFonts w:ascii="Arial" w:hAnsi="Arial" w:cs="Arial"/>
                      <w:b/>
                      <w:bCs/>
                      <w:sz w:val="20"/>
                      <w:szCs w:val="20"/>
                    </w:rPr>
                    <w:t xml:space="preserve">Pôle associatif -- 71 Boulevard Aristide Briand -- Boîte à lettres 58  </w:t>
                  </w:r>
                  <w:r w:rsidRPr="0021129C">
                    <w:rPr>
                      <w:rFonts w:ascii="Arial" w:hAnsi="Arial" w:cs="Arial"/>
                      <w:b/>
                      <w:sz w:val="20"/>
                      <w:szCs w:val="20"/>
                    </w:rPr>
                    <w:t>85000 La Roche-sur-Yon</w:t>
                  </w:r>
                </w:p>
                <w:p w:rsidR="003902A6" w:rsidRPr="0021129C" w:rsidRDefault="003B5048" w:rsidP="003902A6">
                  <w:pPr>
                    <w:spacing w:line="240" w:lineRule="auto"/>
                    <w:jc w:val="center"/>
                    <w:rPr>
                      <w:rFonts w:ascii="Arial" w:hAnsi="Arial" w:cs="Arial"/>
                      <w:sz w:val="18"/>
                      <w:szCs w:val="18"/>
                    </w:rPr>
                  </w:pPr>
                  <w:hyperlink r:id="rId10" w:history="1">
                    <w:r w:rsidR="003902A6" w:rsidRPr="0021129C">
                      <w:rPr>
                        <w:rStyle w:val="Lienhypertexte"/>
                        <w:rFonts w:ascii="Arial" w:hAnsi="Arial"/>
                        <w:sz w:val="18"/>
                        <w:szCs w:val="18"/>
                      </w:rPr>
                      <w:t>librepensee.85@gmail.com</w:t>
                    </w:r>
                  </w:hyperlink>
                  <w:r w:rsidR="003902A6" w:rsidRPr="0021129C">
                    <w:rPr>
                      <w:rFonts w:ascii="Arial" w:hAnsi="Arial" w:cs="Arial"/>
                      <w:sz w:val="18"/>
                      <w:szCs w:val="18"/>
                    </w:rPr>
                    <w:t xml:space="preserve">  ---  tél 06 88 55 95 16  ---  site national :  </w:t>
                  </w:r>
                  <w:hyperlink r:id="rId11" w:history="1">
                    <w:r w:rsidR="003902A6" w:rsidRPr="0021129C">
                      <w:rPr>
                        <w:rStyle w:val="Lienhypertexte"/>
                        <w:rFonts w:ascii="Arial" w:hAnsi="Arial"/>
                        <w:sz w:val="18"/>
                        <w:szCs w:val="18"/>
                      </w:rPr>
                      <w:t>http://www.fnlp.fr</w:t>
                    </w:r>
                  </w:hyperlink>
                  <w:r w:rsidR="003902A6" w:rsidRPr="0021129C">
                    <w:rPr>
                      <w:rFonts w:ascii="Arial" w:hAnsi="Arial" w:cs="Arial"/>
                      <w:sz w:val="18"/>
                      <w:szCs w:val="18"/>
                    </w:rPr>
                    <w:t xml:space="preserve">   ---   portail des fédérations – page Vendée</w:t>
                  </w:r>
                </w:p>
                <w:p w:rsidR="003902A6" w:rsidRDefault="003902A6" w:rsidP="003902A6">
                  <w:pPr>
                    <w:spacing w:line="360" w:lineRule="auto"/>
                    <w:jc w:val="center"/>
                    <w:rPr>
                      <w:rFonts w:ascii="Arial" w:hAnsi="Arial" w:cs="Arial"/>
                    </w:rPr>
                  </w:pPr>
                  <w:r w:rsidRPr="00F52A0A">
                    <w:rPr>
                      <w:rFonts w:ascii="Arial" w:hAnsi="Arial" w:cs="Arial"/>
                      <w:sz w:val="20"/>
                    </w:rPr>
                    <w:t>https://www.facebook.com/LibrePenseeVendee/</w:t>
                  </w:r>
                </w:p>
                <w:p w:rsidR="003902A6" w:rsidRDefault="003902A6" w:rsidP="003902A6">
                  <w:pPr>
                    <w:spacing w:line="360" w:lineRule="auto"/>
                    <w:jc w:val="center"/>
                    <w:rPr>
                      <w:rFonts w:ascii="Arial" w:hAnsi="Arial" w:cs="Arial"/>
                    </w:rPr>
                  </w:pPr>
                </w:p>
                <w:p w:rsidR="003902A6" w:rsidRPr="0021129C" w:rsidRDefault="003902A6" w:rsidP="003902A6"/>
              </w:txbxContent>
            </v:textbox>
          </v:shape>
        </w:pict>
      </w:r>
    </w:p>
    <w:p w:rsidR="003902A6" w:rsidRDefault="003902A6" w:rsidP="003902A6">
      <w:pPr>
        <w:rPr>
          <w:color w:val="000000"/>
          <w:sz w:val="20"/>
        </w:rPr>
      </w:pPr>
    </w:p>
    <w:p w:rsidR="003902A6" w:rsidRDefault="003902A6" w:rsidP="003902A6">
      <w:pPr>
        <w:rPr>
          <w:color w:val="000000"/>
        </w:rPr>
      </w:pPr>
    </w:p>
    <w:p w:rsidR="003902A6" w:rsidRDefault="003902A6" w:rsidP="003902A6">
      <w:pPr>
        <w:rPr>
          <w:color w:val="000000"/>
        </w:rPr>
      </w:pPr>
    </w:p>
    <w:p w:rsidR="003902A6" w:rsidRDefault="003902A6" w:rsidP="003902A6">
      <w:pPr>
        <w:jc w:val="center"/>
        <w:rPr>
          <w:rFonts w:ascii="Times New Roman" w:hAnsi="Times New Roman" w:cs="Times New Roman"/>
          <w:sz w:val="24"/>
          <w:szCs w:val="24"/>
        </w:rPr>
      </w:pPr>
    </w:p>
    <w:p w:rsidR="008D2E8B" w:rsidRPr="00576392" w:rsidRDefault="003902A6" w:rsidP="003902A6">
      <w:pPr>
        <w:jc w:val="center"/>
        <w:rPr>
          <w:rFonts w:ascii="Times New Roman" w:hAnsi="Times New Roman" w:cs="Times New Roman"/>
          <w:b/>
          <w:sz w:val="28"/>
          <w:szCs w:val="28"/>
        </w:rPr>
      </w:pPr>
      <w:r w:rsidRPr="00576392">
        <w:rPr>
          <w:rFonts w:ascii="Times New Roman" w:hAnsi="Times New Roman" w:cs="Times New Roman"/>
          <w:b/>
          <w:sz w:val="28"/>
          <w:szCs w:val="28"/>
        </w:rPr>
        <w:t>Q</w:t>
      </w:r>
      <w:r w:rsidR="001158E3" w:rsidRPr="00576392">
        <w:rPr>
          <w:rFonts w:ascii="Times New Roman" w:hAnsi="Times New Roman" w:cs="Times New Roman"/>
          <w:b/>
          <w:sz w:val="28"/>
          <w:szCs w:val="28"/>
        </w:rPr>
        <w:t xml:space="preserve">uelques réflexions </w:t>
      </w:r>
      <w:r w:rsidR="004260D0" w:rsidRPr="00576392">
        <w:rPr>
          <w:rFonts w:ascii="Times New Roman" w:hAnsi="Times New Roman" w:cs="Times New Roman"/>
          <w:b/>
          <w:sz w:val="28"/>
          <w:szCs w:val="28"/>
        </w:rPr>
        <w:t xml:space="preserve"> à propos des 700 ans du diocèse de Luçon.</w:t>
      </w:r>
    </w:p>
    <w:p w:rsidR="004260D0" w:rsidRPr="00D32B76" w:rsidRDefault="004260D0" w:rsidP="00AA1F52">
      <w:pPr>
        <w:jc w:val="both"/>
        <w:rPr>
          <w:rFonts w:ascii="Times New Roman" w:hAnsi="Times New Roman" w:cs="Times New Roman"/>
          <w:sz w:val="24"/>
          <w:szCs w:val="24"/>
        </w:rPr>
      </w:pPr>
    </w:p>
    <w:p w:rsidR="004260D0" w:rsidRPr="00D32B76" w:rsidRDefault="004260D0" w:rsidP="00AA1F52">
      <w:pPr>
        <w:jc w:val="both"/>
        <w:rPr>
          <w:rFonts w:ascii="Times New Roman" w:hAnsi="Times New Roman" w:cs="Times New Roman"/>
          <w:sz w:val="24"/>
          <w:szCs w:val="24"/>
        </w:rPr>
      </w:pPr>
      <w:r w:rsidRPr="00D32B76">
        <w:rPr>
          <w:rFonts w:ascii="Times New Roman" w:hAnsi="Times New Roman" w:cs="Times New Roman"/>
          <w:sz w:val="24"/>
          <w:szCs w:val="24"/>
        </w:rPr>
        <w:t xml:space="preserve">La Fédération de Vendée de la Libre Pensée tient à rappeler les dispositions de la loi de 1905 de Séparation des </w:t>
      </w:r>
      <w:r w:rsidR="00635D62">
        <w:rPr>
          <w:rFonts w:ascii="Times New Roman" w:hAnsi="Times New Roman" w:cs="Times New Roman"/>
          <w:sz w:val="24"/>
          <w:szCs w:val="24"/>
        </w:rPr>
        <w:t>É</w:t>
      </w:r>
      <w:r w:rsidRPr="00D32B76">
        <w:rPr>
          <w:rFonts w:ascii="Times New Roman" w:hAnsi="Times New Roman" w:cs="Times New Roman"/>
          <w:sz w:val="24"/>
          <w:szCs w:val="24"/>
        </w:rPr>
        <w:t>glises et de l'</w:t>
      </w:r>
      <w:r w:rsidR="00635D62">
        <w:rPr>
          <w:rFonts w:ascii="Times New Roman" w:hAnsi="Times New Roman" w:cs="Times New Roman"/>
          <w:sz w:val="24"/>
          <w:szCs w:val="24"/>
        </w:rPr>
        <w:t>É</w:t>
      </w:r>
      <w:r w:rsidRPr="00D32B76">
        <w:rPr>
          <w:rFonts w:ascii="Times New Roman" w:hAnsi="Times New Roman" w:cs="Times New Roman"/>
          <w:sz w:val="24"/>
          <w:szCs w:val="24"/>
        </w:rPr>
        <w:t xml:space="preserve">tat. </w:t>
      </w:r>
    </w:p>
    <w:p w:rsidR="004260D0" w:rsidRDefault="004260D0" w:rsidP="00AA1F52">
      <w:pPr>
        <w:jc w:val="both"/>
        <w:rPr>
          <w:rFonts w:ascii="Times New Roman" w:hAnsi="Times New Roman" w:cs="Times New Roman"/>
          <w:sz w:val="24"/>
          <w:szCs w:val="24"/>
        </w:rPr>
      </w:pPr>
      <w:r w:rsidRPr="00D32B76">
        <w:rPr>
          <w:rFonts w:ascii="Times New Roman" w:hAnsi="Times New Roman" w:cs="Times New Roman"/>
          <w:sz w:val="24"/>
          <w:szCs w:val="24"/>
        </w:rPr>
        <w:t xml:space="preserve">Le diocèse de Luçon par diverses annonces de presse </w:t>
      </w:r>
      <w:r w:rsidR="00161965" w:rsidRPr="00D32B76">
        <w:rPr>
          <w:rFonts w:ascii="Times New Roman" w:hAnsi="Times New Roman" w:cs="Times New Roman"/>
          <w:sz w:val="24"/>
          <w:szCs w:val="24"/>
        </w:rPr>
        <w:t>souhaite</w:t>
      </w:r>
      <w:r w:rsidRPr="00D32B76">
        <w:rPr>
          <w:rFonts w:ascii="Times New Roman" w:hAnsi="Times New Roman" w:cs="Times New Roman"/>
          <w:sz w:val="24"/>
          <w:szCs w:val="24"/>
        </w:rPr>
        <w:t xml:space="preserve"> célébrer son 7ème centenaire. Le Comité mis en place,  outre l'organisation de diverses manifestations, tend à l</w:t>
      </w:r>
      <w:r w:rsidR="00161965" w:rsidRPr="00D32B76">
        <w:rPr>
          <w:rFonts w:ascii="Times New Roman" w:hAnsi="Times New Roman" w:cs="Times New Roman"/>
          <w:sz w:val="24"/>
          <w:szCs w:val="24"/>
        </w:rPr>
        <w:t>ui</w:t>
      </w:r>
      <w:r w:rsidRPr="00D32B76">
        <w:rPr>
          <w:rFonts w:ascii="Times New Roman" w:hAnsi="Times New Roman" w:cs="Times New Roman"/>
          <w:sz w:val="24"/>
          <w:szCs w:val="24"/>
        </w:rPr>
        <w:t xml:space="preserve"> donner un aspect "officiel", notamment par la présence du Conseil départemental</w:t>
      </w:r>
      <w:r w:rsidR="000C6FA7">
        <w:rPr>
          <w:rFonts w:ascii="Times New Roman" w:hAnsi="Times New Roman" w:cs="Times New Roman"/>
          <w:sz w:val="24"/>
          <w:szCs w:val="24"/>
        </w:rPr>
        <w:t xml:space="preserve"> en son sein</w:t>
      </w:r>
      <w:r w:rsidRPr="00D32B76">
        <w:rPr>
          <w:rFonts w:ascii="Times New Roman" w:hAnsi="Times New Roman" w:cs="Times New Roman"/>
          <w:sz w:val="24"/>
          <w:szCs w:val="24"/>
        </w:rPr>
        <w:t>.</w:t>
      </w:r>
    </w:p>
    <w:p w:rsidR="001907B3" w:rsidRPr="00D32B76" w:rsidRDefault="001907B3" w:rsidP="00AA1F52">
      <w:pPr>
        <w:jc w:val="both"/>
        <w:rPr>
          <w:rFonts w:ascii="Times New Roman" w:hAnsi="Times New Roman" w:cs="Times New Roman"/>
          <w:sz w:val="24"/>
          <w:szCs w:val="24"/>
        </w:rPr>
      </w:pPr>
      <w:r>
        <w:rPr>
          <w:rFonts w:ascii="Times New Roman" w:hAnsi="Times New Roman" w:cs="Times New Roman"/>
          <w:sz w:val="24"/>
          <w:szCs w:val="24"/>
        </w:rPr>
        <w:t xml:space="preserve">Quant au </w:t>
      </w:r>
      <w:proofErr w:type="spellStart"/>
      <w:r>
        <w:rPr>
          <w:rFonts w:ascii="Times New Roman" w:hAnsi="Times New Roman" w:cs="Times New Roman"/>
          <w:sz w:val="24"/>
          <w:szCs w:val="24"/>
        </w:rPr>
        <w:t>Vendéspace</w:t>
      </w:r>
      <w:proofErr w:type="spellEnd"/>
      <w:r>
        <w:rPr>
          <w:rFonts w:ascii="Times New Roman" w:hAnsi="Times New Roman" w:cs="Times New Roman"/>
          <w:sz w:val="24"/>
          <w:szCs w:val="24"/>
        </w:rPr>
        <w:t xml:space="preserve"> le 4 juin, "l'Eglise-spectacle"  montrera le visage de la grande foire qu'elle est obligée d'être aujourd'hui, pour tenter une fois encore de "faire croire"</w:t>
      </w:r>
      <w:r w:rsidR="00926777">
        <w:rPr>
          <w:rFonts w:ascii="Times New Roman" w:hAnsi="Times New Roman" w:cs="Times New Roman"/>
          <w:sz w:val="24"/>
          <w:szCs w:val="24"/>
        </w:rPr>
        <w:t>, avec messe à la clé</w:t>
      </w:r>
      <w:r>
        <w:rPr>
          <w:rFonts w:ascii="Times New Roman" w:hAnsi="Times New Roman" w:cs="Times New Roman"/>
          <w:sz w:val="24"/>
          <w:szCs w:val="24"/>
        </w:rPr>
        <w:t>.</w:t>
      </w:r>
    </w:p>
    <w:p w:rsidR="004260D0" w:rsidRPr="00D32B76" w:rsidRDefault="004260D0" w:rsidP="00AA1F52">
      <w:pPr>
        <w:jc w:val="both"/>
        <w:rPr>
          <w:rFonts w:ascii="Times New Roman" w:hAnsi="Times New Roman" w:cs="Times New Roman"/>
          <w:sz w:val="24"/>
          <w:szCs w:val="24"/>
        </w:rPr>
      </w:pPr>
      <w:r w:rsidRPr="00D32B76">
        <w:rPr>
          <w:rFonts w:ascii="Times New Roman" w:hAnsi="Times New Roman" w:cs="Times New Roman"/>
          <w:sz w:val="24"/>
          <w:szCs w:val="24"/>
        </w:rPr>
        <w:t>Deux points sont donc à rappeler :</w:t>
      </w:r>
    </w:p>
    <w:p w:rsidR="001D4A55" w:rsidRPr="00D32B76" w:rsidRDefault="004260D0" w:rsidP="00AA1F52">
      <w:pPr>
        <w:jc w:val="both"/>
        <w:rPr>
          <w:rFonts w:ascii="Times New Roman" w:hAnsi="Times New Roman" w:cs="Times New Roman"/>
          <w:sz w:val="24"/>
          <w:szCs w:val="24"/>
        </w:rPr>
      </w:pPr>
      <w:r w:rsidRPr="00D32B76">
        <w:rPr>
          <w:rFonts w:ascii="Times New Roman" w:hAnsi="Times New Roman" w:cs="Times New Roman"/>
          <w:sz w:val="24"/>
          <w:szCs w:val="24"/>
        </w:rPr>
        <w:t xml:space="preserve">L'article 2 précise que </w:t>
      </w:r>
      <w:r w:rsidRPr="000C6FA7">
        <w:rPr>
          <w:rFonts w:ascii="Times New Roman" w:hAnsi="Times New Roman" w:cs="Times New Roman"/>
          <w:b/>
          <w:sz w:val="24"/>
          <w:szCs w:val="24"/>
        </w:rPr>
        <w:t>"la République ne reconnaît, ne subventionne ni ne salarie aucun culte"</w:t>
      </w:r>
      <w:r w:rsidRPr="00D32B76">
        <w:rPr>
          <w:rFonts w:ascii="Times New Roman" w:hAnsi="Times New Roman" w:cs="Times New Roman"/>
          <w:sz w:val="24"/>
          <w:szCs w:val="24"/>
        </w:rPr>
        <w:t xml:space="preserve">. Le premier terme est essentiel, et la non-reconnaissance doit être effective. Le second doit être également impérativement respecté. </w:t>
      </w:r>
      <w:r w:rsidR="001D4A55" w:rsidRPr="00D32B76">
        <w:rPr>
          <w:rFonts w:ascii="Times New Roman" w:hAnsi="Times New Roman" w:cs="Times New Roman"/>
          <w:sz w:val="24"/>
          <w:szCs w:val="24"/>
        </w:rPr>
        <w:t xml:space="preserve">Qu'elles soient directes ou indirectes, les subventions publiques des collectivités </w:t>
      </w:r>
      <w:r w:rsidR="00D32B76" w:rsidRPr="00D32B76">
        <w:rPr>
          <w:rFonts w:ascii="Times New Roman" w:hAnsi="Times New Roman" w:cs="Times New Roman"/>
          <w:sz w:val="24"/>
          <w:szCs w:val="24"/>
        </w:rPr>
        <w:t xml:space="preserve">territoriales </w:t>
      </w:r>
      <w:r w:rsidR="001D4A55" w:rsidRPr="00D32B76">
        <w:rPr>
          <w:rFonts w:ascii="Times New Roman" w:hAnsi="Times New Roman" w:cs="Times New Roman"/>
          <w:sz w:val="24"/>
          <w:szCs w:val="24"/>
        </w:rPr>
        <w:t xml:space="preserve"> ne peuvent être attribuées à un culte.</w:t>
      </w:r>
    </w:p>
    <w:p w:rsidR="004260D0" w:rsidRPr="00D32B76" w:rsidRDefault="001D4A55" w:rsidP="00AA1F52">
      <w:pPr>
        <w:jc w:val="both"/>
        <w:rPr>
          <w:rFonts w:ascii="Times New Roman" w:hAnsi="Times New Roman" w:cs="Times New Roman"/>
          <w:sz w:val="24"/>
          <w:szCs w:val="24"/>
        </w:rPr>
      </w:pPr>
      <w:r w:rsidRPr="00D32B76">
        <w:rPr>
          <w:rFonts w:ascii="Times New Roman" w:hAnsi="Times New Roman" w:cs="Times New Roman"/>
          <w:sz w:val="24"/>
          <w:szCs w:val="24"/>
        </w:rPr>
        <w:t xml:space="preserve">L'article 1er est fondamental </w:t>
      </w:r>
      <w:r w:rsidRPr="000C6FA7">
        <w:rPr>
          <w:rFonts w:ascii="Times New Roman" w:hAnsi="Times New Roman" w:cs="Times New Roman"/>
          <w:b/>
          <w:sz w:val="24"/>
          <w:szCs w:val="24"/>
        </w:rPr>
        <w:t xml:space="preserve">: </w:t>
      </w:r>
      <w:r w:rsidR="004260D0" w:rsidRPr="000C6FA7">
        <w:rPr>
          <w:rFonts w:ascii="Times New Roman" w:hAnsi="Times New Roman" w:cs="Times New Roman"/>
          <w:b/>
          <w:sz w:val="24"/>
          <w:szCs w:val="24"/>
        </w:rPr>
        <w:t>"la République assure la liberté de conscience et garantit le libre exercice des cultes</w:t>
      </w:r>
      <w:r w:rsidR="004260D0" w:rsidRPr="00D32B76">
        <w:rPr>
          <w:rFonts w:ascii="Times New Roman" w:hAnsi="Times New Roman" w:cs="Times New Roman"/>
          <w:sz w:val="24"/>
          <w:szCs w:val="24"/>
        </w:rPr>
        <w:t xml:space="preserve">". </w:t>
      </w:r>
      <w:r w:rsidRPr="00D32B76">
        <w:rPr>
          <w:rFonts w:ascii="Times New Roman" w:hAnsi="Times New Roman" w:cs="Times New Roman"/>
          <w:sz w:val="24"/>
          <w:szCs w:val="24"/>
        </w:rPr>
        <w:t xml:space="preserve"> La liberté de conscience de TOUS les citoyens et citoyennes doit être respectée.</w:t>
      </w:r>
    </w:p>
    <w:p w:rsidR="001D4A55" w:rsidRDefault="00161965" w:rsidP="00AA1F52">
      <w:pPr>
        <w:jc w:val="both"/>
      </w:pPr>
      <w:r w:rsidRPr="00D32B76">
        <w:rPr>
          <w:rFonts w:ascii="Times New Roman" w:hAnsi="Times New Roman" w:cs="Times New Roman"/>
          <w:sz w:val="24"/>
          <w:szCs w:val="24"/>
        </w:rPr>
        <w:t>Que cette "maison commune</w:t>
      </w:r>
      <w:r w:rsidR="001D4A55" w:rsidRPr="00D32B76">
        <w:rPr>
          <w:rFonts w:ascii="Times New Roman" w:hAnsi="Times New Roman" w:cs="Times New Roman"/>
          <w:sz w:val="24"/>
          <w:szCs w:val="24"/>
        </w:rPr>
        <w:t xml:space="preserve">" </w:t>
      </w:r>
      <w:r w:rsidR="00D32B76" w:rsidRPr="00D32B76">
        <w:rPr>
          <w:rFonts w:ascii="Times New Roman" w:hAnsi="Times New Roman" w:cs="Times New Roman"/>
          <w:sz w:val="24"/>
          <w:szCs w:val="24"/>
        </w:rPr>
        <w:t xml:space="preserve">qu'est </w:t>
      </w:r>
      <w:r w:rsidR="00D32B76">
        <w:rPr>
          <w:rFonts w:ascii="Times New Roman" w:hAnsi="Times New Roman" w:cs="Times New Roman"/>
          <w:sz w:val="24"/>
          <w:szCs w:val="24"/>
        </w:rPr>
        <w:t xml:space="preserve"> </w:t>
      </w:r>
      <w:r w:rsidR="00D32B76" w:rsidRPr="00D32B76">
        <w:rPr>
          <w:rFonts w:ascii="Times New Roman" w:hAnsi="Times New Roman" w:cs="Times New Roman"/>
          <w:sz w:val="24"/>
          <w:szCs w:val="24"/>
        </w:rPr>
        <w:t xml:space="preserve">la République </w:t>
      </w:r>
      <w:r w:rsidR="00D32B76" w:rsidRPr="00D32B76">
        <w:rPr>
          <w:rFonts w:ascii="Times New Roman" w:hAnsi="Times New Roman" w:cs="Times New Roman"/>
          <w:bCs/>
          <w:sz w:val="24"/>
          <w:szCs w:val="24"/>
        </w:rPr>
        <w:t xml:space="preserve">indivisible, </w:t>
      </w:r>
      <w:r w:rsidR="00D32B76">
        <w:rPr>
          <w:rFonts w:ascii="Times New Roman" w:hAnsi="Times New Roman" w:cs="Times New Roman"/>
          <w:bCs/>
          <w:sz w:val="24"/>
          <w:szCs w:val="24"/>
        </w:rPr>
        <w:t>laïque, démocratique et sociale</w:t>
      </w:r>
      <w:r w:rsidR="00D32B76" w:rsidRPr="00D32B76">
        <w:rPr>
          <w:rFonts w:ascii="Times New Roman" w:hAnsi="Times New Roman" w:cs="Times New Roman"/>
          <w:sz w:val="24"/>
          <w:szCs w:val="24"/>
        </w:rPr>
        <w:t xml:space="preserve">, </w:t>
      </w:r>
      <w:r w:rsidR="001D4A55" w:rsidRPr="00D32B76">
        <w:rPr>
          <w:rFonts w:ascii="Times New Roman" w:hAnsi="Times New Roman" w:cs="Times New Roman"/>
          <w:sz w:val="24"/>
          <w:szCs w:val="24"/>
        </w:rPr>
        <w:t>soit respectée !</w:t>
      </w:r>
    </w:p>
    <w:p w:rsidR="004C35DF" w:rsidRPr="004C35DF" w:rsidRDefault="004C35DF" w:rsidP="00AA1F52">
      <w:pPr>
        <w:jc w:val="both"/>
        <w:rPr>
          <w:rFonts w:ascii="Times New Roman" w:hAnsi="Times New Roman" w:cs="Times New Roman"/>
          <w:sz w:val="24"/>
          <w:szCs w:val="24"/>
        </w:rPr>
      </w:pPr>
    </w:p>
    <w:p w:rsidR="001907B3" w:rsidRPr="000C6FA7" w:rsidRDefault="004C35DF" w:rsidP="00AA1F52">
      <w:pPr>
        <w:jc w:val="both"/>
        <w:rPr>
          <w:rFonts w:ascii="Times New Roman" w:hAnsi="Times New Roman" w:cs="Times New Roman"/>
          <w:b/>
          <w:sz w:val="24"/>
          <w:szCs w:val="24"/>
        </w:rPr>
      </w:pPr>
      <w:r w:rsidRPr="000C6FA7">
        <w:rPr>
          <w:rFonts w:ascii="Times New Roman" w:hAnsi="Times New Roman" w:cs="Times New Roman"/>
          <w:b/>
          <w:sz w:val="24"/>
          <w:szCs w:val="24"/>
        </w:rPr>
        <w:t>Faut-il rappeler quelques points d'histoire de l'</w:t>
      </w:r>
      <w:r w:rsidR="00C82DB6" w:rsidRPr="000C6FA7">
        <w:rPr>
          <w:rFonts w:ascii="Times New Roman" w:hAnsi="Times New Roman" w:cs="Times New Roman"/>
          <w:b/>
          <w:sz w:val="24"/>
          <w:szCs w:val="24"/>
        </w:rPr>
        <w:t>E</w:t>
      </w:r>
      <w:r w:rsidRPr="000C6FA7">
        <w:rPr>
          <w:rFonts w:ascii="Times New Roman" w:hAnsi="Times New Roman" w:cs="Times New Roman"/>
          <w:b/>
          <w:sz w:val="24"/>
          <w:szCs w:val="24"/>
        </w:rPr>
        <w:t>glise catholique et de l'Eglise de Vendée plus particulièrement ?</w:t>
      </w:r>
      <w:r w:rsidR="001907B3" w:rsidRPr="000C6FA7">
        <w:rPr>
          <w:rFonts w:ascii="Times New Roman" w:hAnsi="Times New Roman" w:cs="Times New Roman"/>
          <w:b/>
          <w:sz w:val="24"/>
          <w:szCs w:val="24"/>
        </w:rPr>
        <w:t xml:space="preserve"> </w:t>
      </w:r>
    </w:p>
    <w:p w:rsidR="003E5AA7" w:rsidRDefault="001907B3" w:rsidP="00507266">
      <w:pPr>
        <w:pStyle w:val="Textbody"/>
        <w:numPr>
          <w:ilvl w:val="0"/>
          <w:numId w:val="6"/>
        </w:numPr>
        <w:spacing w:line="276" w:lineRule="auto"/>
        <w:jc w:val="both"/>
      </w:pPr>
      <w:r w:rsidRPr="000C6FA7">
        <w:rPr>
          <w:rFonts w:cs="Times New Roman"/>
        </w:rPr>
        <w:t xml:space="preserve">Quelques "hérétiques"  telle Marie </w:t>
      </w:r>
      <w:proofErr w:type="spellStart"/>
      <w:r w:rsidRPr="000C6FA7">
        <w:rPr>
          <w:rFonts w:cs="Times New Roman"/>
        </w:rPr>
        <w:t>Bécaudelle</w:t>
      </w:r>
      <w:proofErr w:type="spellEnd"/>
      <w:r w:rsidRPr="000C6FA7">
        <w:rPr>
          <w:rFonts w:cs="Times New Roman"/>
        </w:rPr>
        <w:t xml:space="preserve"> brûlée vive  aux Essarts vers 1535 suite à des discussions sur la religion avec un moine, </w:t>
      </w:r>
      <w:r w:rsidR="003E5AA7">
        <w:rPr>
          <w:rFonts w:cs="Times New Roman"/>
        </w:rPr>
        <w:t xml:space="preserve">ou encore </w:t>
      </w:r>
      <w:r w:rsidR="003E5AA7">
        <w:t xml:space="preserve">au printemps 1644, Marie </w:t>
      </w:r>
      <w:proofErr w:type="spellStart"/>
      <w:r w:rsidR="003E5AA7">
        <w:t>Perraudeau</w:t>
      </w:r>
      <w:proofErr w:type="spellEnd"/>
      <w:r w:rsidR="003E5AA7">
        <w:t xml:space="preserve"> et sa fille Françoise Métayer, deux modestes habitantes du faubourg du </w:t>
      </w:r>
      <w:proofErr w:type="spellStart"/>
      <w:r w:rsidR="003E5AA7">
        <w:t>Marchoux</w:t>
      </w:r>
      <w:proofErr w:type="spellEnd"/>
      <w:r w:rsidR="003E5AA7">
        <w:t>, sont convaincues de « crime de sortilège » et brûlées .</w:t>
      </w:r>
    </w:p>
    <w:p w:rsidR="001907B3" w:rsidRPr="000C6FA7" w:rsidRDefault="001907B3" w:rsidP="003E5AA7">
      <w:pPr>
        <w:pStyle w:val="Paragraphedeliste"/>
        <w:jc w:val="both"/>
        <w:rPr>
          <w:rFonts w:ascii="Times New Roman" w:hAnsi="Times New Roman" w:cs="Times New Roman"/>
          <w:sz w:val="24"/>
          <w:szCs w:val="24"/>
        </w:rPr>
      </w:pPr>
    </w:p>
    <w:p w:rsidR="004C35DF" w:rsidRPr="000C6FA7" w:rsidRDefault="004C35DF" w:rsidP="00507266">
      <w:pPr>
        <w:pStyle w:val="Paragraphedeliste"/>
        <w:numPr>
          <w:ilvl w:val="0"/>
          <w:numId w:val="3"/>
        </w:numPr>
        <w:jc w:val="both"/>
        <w:rPr>
          <w:rFonts w:ascii="Times New Roman" w:hAnsi="Times New Roman" w:cs="Times New Roman"/>
          <w:sz w:val="24"/>
          <w:szCs w:val="24"/>
        </w:rPr>
      </w:pPr>
      <w:r w:rsidRPr="000C6FA7">
        <w:rPr>
          <w:rFonts w:ascii="Times New Roman" w:hAnsi="Times New Roman" w:cs="Times New Roman"/>
          <w:sz w:val="24"/>
          <w:szCs w:val="24"/>
        </w:rPr>
        <w:lastRenderedPageBreak/>
        <w:t xml:space="preserve">Quelques massacres de protestants  </w:t>
      </w:r>
      <w:r w:rsidR="000C6FA7" w:rsidRPr="000C6FA7">
        <w:rPr>
          <w:rFonts w:ascii="Times New Roman" w:hAnsi="Times New Roman" w:cs="Times New Roman"/>
          <w:sz w:val="24"/>
          <w:szCs w:val="24"/>
        </w:rPr>
        <w:t xml:space="preserve">2500 à </w:t>
      </w:r>
      <w:r w:rsidRPr="000C6FA7">
        <w:rPr>
          <w:rFonts w:ascii="Times New Roman" w:hAnsi="Times New Roman" w:cs="Times New Roman"/>
          <w:sz w:val="24"/>
          <w:szCs w:val="24"/>
        </w:rPr>
        <w:t xml:space="preserve">Croix de Vie en 1622, </w:t>
      </w:r>
      <w:r w:rsidR="000C6FA7" w:rsidRPr="000C6FA7">
        <w:rPr>
          <w:rFonts w:ascii="Times New Roman" w:hAnsi="Times New Roman" w:cs="Times New Roman"/>
          <w:sz w:val="24"/>
          <w:szCs w:val="24"/>
        </w:rPr>
        <w:t xml:space="preserve">41 à </w:t>
      </w:r>
      <w:r w:rsidRPr="000C6FA7">
        <w:rPr>
          <w:rFonts w:ascii="Times New Roman" w:hAnsi="Times New Roman" w:cs="Times New Roman"/>
          <w:sz w:val="24"/>
          <w:szCs w:val="24"/>
        </w:rPr>
        <w:t xml:space="preserve">La </w:t>
      </w:r>
      <w:proofErr w:type="spellStart"/>
      <w:r w:rsidRPr="000C6FA7">
        <w:rPr>
          <w:rFonts w:ascii="Times New Roman" w:hAnsi="Times New Roman" w:cs="Times New Roman"/>
          <w:sz w:val="24"/>
          <w:szCs w:val="24"/>
        </w:rPr>
        <w:t>B</w:t>
      </w:r>
      <w:r w:rsidR="00C82DB6" w:rsidRPr="000C6FA7">
        <w:rPr>
          <w:rFonts w:ascii="Times New Roman" w:hAnsi="Times New Roman" w:cs="Times New Roman"/>
          <w:sz w:val="24"/>
          <w:szCs w:val="24"/>
        </w:rPr>
        <w:t>r</w:t>
      </w:r>
      <w:r w:rsidR="000C6FA7" w:rsidRPr="000C6FA7">
        <w:rPr>
          <w:rFonts w:ascii="Times New Roman" w:hAnsi="Times New Roman" w:cs="Times New Roman"/>
          <w:sz w:val="24"/>
          <w:szCs w:val="24"/>
        </w:rPr>
        <w:t>ossardière</w:t>
      </w:r>
      <w:proofErr w:type="spellEnd"/>
      <w:r w:rsidR="000C6FA7" w:rsidRPr="000C6FA7">
        <w:rPr>
          <w:rFonts w:ascii="Times New Roman" w:hAnsi="Times New Roman" w:cs="Times New Roman"/>
          <w:sz w:val="24"/>
          <w:szCs w:val="24"/>
        </w:rPr>
        <w:t xml:space="preserve"> (commune de</w:t>
      </w:r>
      <w:r w:rsidRPr="000C6FA7">
        <w:rPr>
          <w:rFonts w:ascii="Times New Roman" w:hAnsi="Times New Roman" w:cs="Times New Roman"/>
          <w:sz w:val="24"/>
          <w:szCs w:val="24"/>
        </w:rPr>
        <w:t xml:space="preserve"> la </w:t>
      </w:r>
      <w:proofErr w:type="spellStart"/>
      <w:r w:rsidRPr="000C6FA7">
        <w:rPr>
          <w:rFonts w:ascii="Times New Roman" w:hAnsi="Times New Roman" w:cs="Times New Roman"/>
          <w:sz w:val="24"/>
          <w:szCs w:val="24"/>
        </w:rPr>
        <w:t>Tardière</w:t>
      </w:r>
      <w:proofErr w:type="spellEnd"/>
      <w:r w:rsidRPr="000C6FA7">
        <w:rPr>
          <w:rFonts w:ascii="Times New Roman" w:hAnsi="Times New Roman" w:cs="Times New Roman"/>
          <w:sz w:val="24"/>
          <w:szCs w:val="24"/>
        </w:rPr>
        <w:t>) en 1</w:t>
      </w:r>
      <w:r w:rsidR="008F4ABA" w:rsidRPr="000C6FA7">
        <w:rPr>
          <w:rFonts w:ascii="Times New Roman" w:hAnsi="Times New Roman" w:cs="Times New Roman"/>
          <w:sz w:val="24"/>
          <w:szCs w:val="24"/>
        </w:rPr>
        <w:t>595</w:t>
      </w:r>
      <w:r w:rsidRPr="000C6FA7">
        <w:rPr>
          <w:rFonts w:ascii="Times New Roman" w:hAnsi="Times New Roman" w:cs="Times New Roman"/>
          <w:sz w:val="24"/>
          <w:szCs w:val="24"/>
        </w:rPr>
        <w:t xml:space="preserve"> ,</w:t>
      </w:r>
    </w:p>
    <w:p w:rsidR="004C35DF" w:rsidRPr="000C6FA7" w:rsidRDefault="008F4ABA" w:rsidP="00AA1F52">
      <w:pPr>
        <w:pStyle w:val="Paragraphedeliste"/>
        <w:numPr>
          <w:ilvl w:val="0"/>
          <w:numId w:val="3"/>
        </w:numPr>
        <w:jc w:val="both"/>
        <w:rPr>
          <w:rFonts w:ascii="Times New Roman" w:hAnsi="Times New Roman" w:cs="Times New Roman"/>
          <w:sz w:val="24"/>
          <w:szCs w:val="24"/>
        </w:rPr>
      </w:pPr>
      <w:r w:rsidRPr="000C6FA7">
        <w:rPr>
          <w:rFonts w:ascii="Times New Roman" w:hAnsi="Times New Roman" w:cs="Times New Roman"/>
          <w:sz w:val="24"/>
          <w:szCs w:val="24"/>
        </w:rPr>
        <w:t>Les guerres de Vendée fomentées par l'Eglise catholique, et leurs mythologies  entretenues depuis par divers nostalgiques , élu(e)s, pour faire perdurer le sentiment antirépublicain,</w:t>
      </w:r>
    </w:p>
    <w:p w:rsidR="004C35DF" w:rsidRPr="000C6FA7" w:rsidRDefault="004C35DF" w:rsidP="00AA1F52">
      <w:pPr>
        <w:pStyle w:val="Paragraphedeliste"/>
        <w:numPr>
          <w:ilvl w:val="0"/>
          <w:numId w:val="3"/>
        </w:numPr>
        <w:jc w:val="both"/>
        <w:rPr>
          <w:rFonts w:ascii="Times New Roman" w:hAnsi="Times New Roman" w:cs="Times New Roman"/>
          <w:sz w:val="24"/>
          <w:szCs w:val="24"/>
        </w:rPr>
      </w:pPr>
      <w:r w:rsidRPr="000C6FA7">
        <w:rPr>
          <w:rFonts w:ascii="Times New Roman" w:hAnsi="Times New Roman" w:cs="Times New Roman"/>
          <w:sz w:val="24"/>
          <w:szCs w:val="24"/>
        </w:rPr>
        <w:t>Contre les lois laïques s</w:t>
      </w:r>
      <w:r w:rsidR="000C6FA7" w:rsidRPr="000C6FA7">
        <w:rPr>
          <w:rFonts w:ascii="Times New Roman" w:hAnsi="Times New Roman" w:cs="Times New Roman"/>
          <w:sz w:val="24"/>
          <w:szCs w:val="24"/>
        </w:rPr>
        <w:t>ur l'Ecole , quelques campagnes,</w:t>
      </w:r>
    </w:p>
    <w:p w:rsidR="004C35DF" w:rsidRPr="000C6FA7" w:rsidRDefault="00A274E2" w:rsidP="00AA1F5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P</w:t>
      </w:r>
      <w:r w:rsidR="004C35DF" w:rsidRPr="000C6FA7">
        <w:rPr>
          <w:rFonts w:ascii="Times New Roman" w:hAnsi="Times New Roman" w:cs="Times New Roman"/>
          <w:sz w:val="24"/>
          <w:szCs w:val="24"/>
        </w:rPr>
        <w:t>lus récemment, la campagne effrénée contre la loi de 1905 puis</w:t>
      </w:r>
      <w:r w:rsidR="000C6FA7" w:rsidRPr="000C6FA7">
        <w:rPr>
          <w:rFonts w:ascii="Times New Roman" w:hAnsi="Times New Roman" w:cs="Times New Roman"/>
          <w:sz w:val="24"/>
          <w:szCs w:val="24"/>
        </w:rPr>
        <w:t xml:space="preserve"> contre les inventaires de 1906,</w:t>
      </w:r>
    </w:p>
    <w:p w:rsidR="004C35DF" w:rsidRPr="000C6FA7" w:rsidRDefault="004C35DF" w:rsidP="00AA1F52">
      <w:pPr>
        <w:pStyle w:val="Paragraphedeliste"/>
        <w:numPr>
          <w:ilvl w:val="0"/>
          <w:numId w:val="3"/>
        </w:numPr>
        <w:jc w:val="both"/>
        <w:rPr>
          <w:rFonts w:ascii="Times New Roman" w:hAnsi="Times New Roman" w:cs="Times New Roman"/>
          <w:sz w:val="24"/>
          <w:szCs w:val="24"/>
        </w:rPr>
      </w:pPr>
      <w:r w:rsidRPr="000C6FA7">
        <w:rPr>
          <w:rFonts w:ascii="Times New Roman" w:hAnsi="Times New Roman" w:cs="Times New Roman"/>
          <w:sz w:val="24"/>
          <w:szCs w:val="24"/>
        </w:rPr>
        <w:t>A Marsais Sainte-</w:t>
      </w:r>
      <w:proofErr w:type="spellStart"/>
      <w:r w:rsidRPr="000C6FA7">
        <w:rPr>
          <w:rFonts w:ascii="Times New Roman" w:hAnsi="Times New Roman" w:cs="Times New Roman"/>
          <w:sz w:val="24"/>
          <w:szCs w:val="24"/>
        </w:rPr>
        <w:t>Radégonde</w:t>
      </w:r>
      <w:proofErr w:type="spellEnd"/>
      <w:r w:rsidRPr="000C6FA7">
        <w:rPr>
          <w:rFonts w:ascii="Times New Roman" w:hAnsi="Times New Roman" w:cs="Times New Roman"/>
          <w:sz w:val="24"/>
          <w:szCs w:val="24"/>
        </w:rPr>
        <w:t xml:space="preserve"> en 1912 un curé pédophile est condamné à un mois de prison par le tribunal correctionnel de Fontenay , peine confirmée par la Cour d'Appel de Poitiers</w:t>
      </w:r>
      <w:r w:rsidR="000C6FA7" w:rsidRPr="000C6FA7">
        <w:rPr>
          <w:rFonts w:ascii="Times New Roman" w:hAnsi="Times New Roman" w:cs="Times New Roman"/>
          <w:sz w:val="24"/>
          <w:szCs w:val="24"/>
        </w:rPr>
        <w:t>.</w:t>
      </w:r>
      <w:r w:rsidRPr="000C6FA7">
        <w:rPr>
          <w:rFonts w:ascii="Times New Roman" w:hAnsi="Times New Roman" w:cs="Times New Roman"/>
          <w:sz w:val="24"/>
          <w:szCs w:val="24"/>
        </w:rPr>
        <w:t xml:space="preserve"> A son retour, l'évêque </w:t>
      </w:r>
      <w:proofErr w:type="spellStart"/>
      <w:r w:rsidRPr="000C6FA7">
        <w:rPr>
          <w:rFonts w:ascii="Times New Roman" w:hAnsi="Times New Roman" w:cs="Times New Roman"/>
          <w:sz w:val="24"/>
          <w:szCs w:val="24"/>
        </w:rPr>
        <w:t>Catteau</w:t>
      </w:r>
      <w:proofErr w:type="spellEnd"/>
      <w:r w:rsidRPr="000C6FA7">
        <w:rPr>
          <w:rFonts w:ascii="Times New Roman" w:hAnsi="Times New Roman" w:cs="Times New Roman"/>
          <w:sz w:val="24"/>
          <w:szCs w:val="24"/>
        </w:rPr>
        <w:t xml:space="preserve"> le MAINTIENT . </w:t>
      </w:r>
      <w:r w:rsidR="006C70C2">
        <w:rPr>
          <w:rFonts w:ascii="Times New Roman" w:hAnsi="Times New Roman" w:cs="Times New Roman"/>
          <w:sz w:val="24"/>
          <w:szCs w:val="24"/>
        </w:rPr>
        <w:t>C</w:t>
      </w:r>
      <w:r w:rsidRPr="000C6FA7">
        <w:rPr>
          <w:rFonts w:ascii="Times New Roman" w:hAnsi="Times New Roman" w:cs="Times New Roman"/>
          <w:sz w:val="24"/>
          <w:szCs w:val="24"/>
        </w:rPr>
        <w:t>e sont les paroissiens qui le chasseront...</w:t>
      </w:r>
    </w:p>
    <w:p w:rsidR="004C35DF" w:rsidRPr="000C6FA7" w:rsidRDefault="00A274E2" w:rsidP="00AA1F5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E</w:t>
      </w:r>
      <w:r w:rsidR="004C35DF" w:rsidRPr="000C6FA7">
        <w:rPr>
          <w:rFonts w:ascii="Times New Roman" w:hAnsi="Times New Roman" w:cs="Times New Roman"/>
          <w:sz w:val="24"/>
          <w:szCs w:val="24"/>
        </w:rPr>
        <w:t xml:space="preserve">ntre les deux guerres, les campagnes  contre l'Ecole publique, ses maîtres et maîtresses ( on dénonce les mariages civils), </w:t>
      </w:r>
    </w:p>
    <w:p w:rsidR="004C35DF" w:rsidRPr="000C6FA7" w:rsidRDefault="004C35DF" w:rsidP="00AA1F52">
      <w:pPr>
        <w:pStyle w:val="Paragraphedeliste"/>
        <w:numPr>
          <w:ilvl w:val="0"/>
          <w:numId w:val="3"/>
        </w:numPr>
        <w:jc w:val="both"/>
        <w:rPr>
          <w:rFonts w:ascii="Times New Roman" w:hAnsi="Times New Roman" w:cs="Times New Roman"/>
          <w:sz w:val="24"/>
          <w:szCs w:val="24"/>
        </w:rPr>
      </w:pPr>
      <w:r w:rsidRPr="000C6FA7">
        <w:rPr>
          <w:rFonts w:ascii="Times New Roman" w:hAnsi="Times New Roman" w:cs="Times New Roman"/>
          <w:sz w:val="24"/>
          <w:szCs w:val="24"/>
        </w:rPr>
        <w:t xml:space="preserve">Campagnes des associations de chefs de famille contre les manuels scolaires, </w:t>
      </w:r>
    </w:p>
    <w:p w:rsidR="004C35DF" w:rsidRPr="000C6FA7" w:rsidRDefault="004C35DF" w:rsidP="00AA1F52">
      <w:pPr>
        <w:pStyle w:val="Paragraphedeliste"/>
        <w:numPr>
          <w:ilvl w:val="0"/>
          <w:numId w:val="3"/>
        </w:numPr>
        <w:jc w:val="both"/>
        <w:rPr>
          <w:rFonts w:ascii="Times New Roman" w:hAnsi="Times New Roman" w:cs="Times New Roman"/>
          <w:sz w:val="24"/>
          <w:szCs w:val="24"/>
        </w:rPr>
      </w:pPr>
      <w:r w:rsidRPr="000C6FA7">
        <w:rPr>
          <w:rFonts w:ascii="Times New Roman" w:hAnsi="Times New Roman" w:cs="Times New Roman"/>
          <w:sz w:val="24"/>
          <w:szCs w:val="24"/>
        </w:rPr>
        <w:t>En 1924 dans le bulletin paroissial de Luçon, citation de Napoléon  : "Les hommes sans Dieu, je les ai vus à l'</w:t>
      </w:r>
      <w:proofErr w:type="spellStart"/>
      <w:r w:rsidRPr="000C6FA7">
        <w:rPr>
          <w:rFonts w:ascii="Times New Roman" w:hAnsi="Times New Roman" w:cs="Times New Roman"/>
          <w:sz w:val="24"/>
          <w:szCs w:val="24"/>
        </w:rPr>
        <w:t>oeuvre</w:t>
      </w:r>
      <w:proofErr w:type="spellEnd"/>
      <w:r w:rsidRPr="000C6FA7">
        <w:rPr>
          <w:rFonts w:ascii="Times New Roman" w:hAnsi="Times New Roman" w:cs="Times New Roman"/>
          <w:sz w:val="24"/>
          <w:szCs w:val="24"/>
        </w:rPr>
        <w:t xml:space="preserve"> en 1793, je les mitraille",</w:t>
      </w:r>
    </w:p>
    <w:p w:rsidR="004C35DF" w:rsidRPr="000C6FA7" w:rsidRDefault="00A274E2" w:rsidP="00AA1F5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P</w:t>
      </w:r>
      <w:r w:rsidR="004C35DF" w:rsidRPr="000C6FA7">
        <w:rPr>
          <w:rFonts w:ascii="Times New Roman" w:hAnsi="Times New Roman" w:cs="Times New Roman"/>
          <w:sz w:val="24"/>
          <w:szCs w:val="24"/>
        </w:rPr>
        <w:t>ropos antisémites et antimaçonniques dans "La semaine catholique du diocèse de Luçon",</w:t>
      </w:r>
    </w:p>
    <w:p w:rsidR="002950A0" w:rsidRPr="000C6FA7" w:rsidRDefault="00BF1312" w:rsidP="00AA1F52">
      <w:pPr>
        <w:pStyle w:val="Paragraphedeliste"/>
        <w:numPr>
          <w:ilvl w:val="0"/>
          <w:numId w:val="3"/>
        </w:numPr>
        <w:jc w:val="both"/>
        <w:rPr>
          <w:rFonts w:ascii="Times New Roman" w:hAnsi="Times New Roman" w:cs="Times New Roman"/>
          <w:sz w:val="24"/>
          <w:szCs w:val="24"/>
        </w:rPr>
      </w:pPr>
      <w:r w:rsidRPr="000C6FA7">
        <w:rPr>
          <w:rFonts w:ascii="Times New Roman" w:hAnsi="Times New Roman" w:cs="Times New Roman"/>
          <w:sz w:val="24"/>
          <w:szCs w:val="24"/>
        </w:rPr>
        <w:t>Rassemblement en 1924 à l'hipp</w:t>
      </w:r>
      <w:r w:rsidR="002950A0" w:rsidRPr="000C6FA7">
        <w:rPr>
          <w:rFonts w:ascii="Times New Roman" w:hAnsi="Times New Roman" w:cs="Times New Roman"/>
          <w:sz w:val="24"/>
          <w:szCs w:val="24"/>
        </w:rPr>
        <w:t xml:space="preserve">odrome des Terres Noires à La Roche, contre le cartel des gauches, contre l'éventuelle abrogation du Concordat d'Alsace-Moselle, </w:t>
      </w:r>
    </w:p>
    <w:p w:rsidR="004C35DF" w:rsidRPr="000C6FA7" w:rsidRDefault="00966D8B" w:rsidP="00AA1F52">
      <w:pPr>
        <w:pStyle w:val="Paragraphedeliste"/>
        <w:numPr>
          <w:ilvl w:val="0"/>
          <w:numId w:val="3"/>
        </w:numPr>
        <w:jc w:val="both"/>
        <w:rPr>
          <w:rFonts w:ascii="Times New Roman" w:hAnsi="Times New Roman" w:cs="Times New Roman"/>
          <w:sz w:val="24"/>
          <w:szCs w:val="24"/>
        </w:rPr>
      </w:pPr>
      <w:r w:rsidRPr="000C6FA7">
        <w:rPr>
          <w:rFonts w:ascii="Times New Roman" w:hAnsi="Times New Roman" w:cs="Times New Roman"/>
          <w:sz w:val="24"/>
          <w:szCs w:val="24"/>
        </w:rPr>
        <w:t xml:space="preserve">En janvier 1944, les Juifs raflés en Vendée sont regroupés dans la salle paroissiale du presbytère de la rue Hoche à La Roche sur </w:t>
      </w:r>
      <w:proofErr w:type="spellStart"/>
      <w:r w:rsidRPr="000C6FA7">
        <w:rPr>
          <w:rFonts w:ascii="Times New Roman" w:hAnsi="Times New Roman" w:cs="Times New Roman"/>
          <w:sz w:val="24"/>
          <w:szCs w:val="24"/>
        </w:rPr>
        <w:t>Yon</w:t>
      </w:r>
      <w:proofErr w:type="spellEnd"/>
      <w:r w:rsidRPr="000C6FA7">
        <w:rPr>
          <w:rFonts w:ascii="Times New Roman" w:hAnsi="Times New Roman" w:cs="Times New Roman"/>
          <w:sz w:val="24"/>
          <w:szCs w:val="24"/>
        </w:rPr>
        <w:t>, on ne sait comment cela a pu se faire</w:t>
      </w:r>
      <w:r w:rsidR="0028459F" w:rsidRPr="000C6FA7">
        <w:rPr>
          <w:rFonts w:ascii="Times New Roman" w:hAnsi="Times New Roman" w:cs="Times New Roman"/>
          <w:sz w:val="24"/>
          <w:szCs w:val="24"/>
        </w:rPr>
        <w:t>,</w:t>
      </w:r>
      <w:r w:rsidRPr="000C6FA7">
        <w:rPr>
          <w:rFonts w:ascii="Times New Roman" w:hAnsi="Times New Roman" w:cs="Times New Roman"/>
          <w:sz w:val="24"/>
          <w:szCs w:val="24"/>
        </w:rPr>
        <w:t xml:space="preserve"> </w:t>
      </w:r>
      <w:r w:rsidR="0028459F" w:rsidRPr="000C6FA7">
        <w:rPr>
          <w:rFonts w:ascii="Times New Roman" w:hAnsi="Times New Roman" w:cs="Times New Roman"/>
          <w:sz w:val="24"/>
          <w:szCs w:val="24"/>
        </w:rPr>
        <w:t xml:space="preserve">il n'a </w:t>
      </w:r>
      <w:r w:rsidRPr="000C6FA7">
        <w:rPr>
          <w:rFonts w:ascii="Times New Roman" w:hAnsi="Times New Roman" w:cs="Times New Roman"/>
          <w:sz w:val="24"/>
          <w:szCs w:val="24"/>
        </w:rPr>
        <w:t xml:space="preserve">pas </w:t>
      </w:r>
      <w:r w:rsidR="0028459F" w:rsidRPr="000C6FA7">
        <w:rPr>
          <w:rFonts w:ascii="Times New Roman" w:hAnsi="Times New Roman" w:cs="Times New Roman"/>
          <w:sz w:val="24"/>
          <w:szCs w:val="24"/>
        </w:rPr>
        <w:t>été retrouvé d</w:t>
      </w:r>
      <w:r w:rsidRPr="000C6FA7">
        <w:rPr>
          <w:rFonts w:ascii="Times New Roman" w:hAnsi="Times New Roman" w:cs="Times New Roman"/>
          <w:sz w:val="24"/>
          <w:szCs w:val="24"/>
        </w:rPr>
        <w:t xml:space="preserve">'ordre de  réquisition </w:t>
      </w:r>
      <w:r w:rsidR="000C6FA7" w:rsidRPr="000C6FA7">
        <w:rPr>
          <w:rFonts w:ascii="Times New Roman" w:hAnsi="Times New Roman" w:cs="Times New Roman"/>
          <w:sz w:val="24"/>
          <w:szCs w:val="24"/>
        </w:rPr>
        <w:t xml:space="preserve"> !</w:t>
      </w:r>
      <w:r w:rsidRPr="000C6FA7">
        <w:rPr>
          <w:rFonts w:ascii="Times New Roman" w:hAnsi="Times New Roman" w:cs="Times New Roman"/>
          <w:sz w:val="24"/>
          <w:szCs w:val="24"/>
        </w:rPr>
        <w:t xml:space="preserve"> </w:t>
      </w:r>
    </w:p>
    <w:p w:rsidR="00966D8B" w:rsidRDefault="00966D8B" w:rsidP="00AA1F52">
      <w:pPr>
        <w:jc w:val="both"/>
        <w:rPr>
          <w:rFonts w:ascii="Times New Roman" w:hAnsi="Times New Roman" w:cs="Times New Roman"/>
          <w:sz w:val="24"/>
          <w:szCs w:val="24"/>
        </w:rPr>
      </w:pPr>
      <w:r>
        <w:rPr>
          <w:rFonts w:ascii="Times New Roman" w:hAnsi="Times New Roman" w:cs="Times New Roman"/>
          <w:sz w:val="24"/>
          <w:szCs w:val="24"/>
        </w:rPr>
        <w:t xml:space="preserve">On peut développer sur cet "évêque de choc" que fut Mgr </w:t>
      </w:r>
      <w:proofErr w:type="spellStart"/>
      <w:r>
        <w:rPr>
          <w:rFonts w:ascii="Times New Roman" w:hAnsi="Times New Roman" w:cs="Times New Roman"/>
          <w:sz w:val="24"/>
          <w:szCs w:val="24"/>
        </w:rPr>
        <w:t>Cazaux</w:t>
      </w:r>
      <w:proofErr w:type="spellEnd"/>
      <w:r>
        <w:rPr>
          <w:rFonts w:ascii="Times New Roman" w:hAnsi="Times New Roman" w:cs="Times New Roman"/>
          <w:sz w:val="24"/>
          <w:szCs w:val="24"/>
        </w:rPr>
        <w:t xml:space="preserve"> :</w:t>
      </w:r>
    </w:p>
    <w:p w:rsidR="00966D8B" w:rsidRDefault="00966D8B" w:rsidP="00AA1F52">
      <w:pPr>
        <w:jc w:val="both"/>
        <w:rPr>
          <w:rFonts w:ascii="Calibri" w:eastAsia="Calibri" w:hAnsi="Calibri" w:cs="Times New Roman"/>
        </w:rPr>
      </w:pPr>
      <w:r>
        <w:rPr>
          <w:rFonts w:ascii="Calibri" w:eastAsia="Calibri" w:hAnsi="Calibri" w:cs="Times New Roman"/>
        </w:rPr>
        <w:t xml:space="preserve">En Vendée, Mgr </w:t>
      </w:r>
      <w:proofErr w:type="spellStart"/>
      <w:r>
        <w:rPr>
          <w:rFonts w:ascii="Calibri" w:eastAsia="Calibri" w:hAnsi="Calibri" w:cs="Times New Roman"/>
        </w:rPr>
        <w:t>Cazaux</w:t>
      </w:r>
      <w:proofErr w:type="spellEnd"/>
      <w:r>
        <w:rPr>
          <w:rFonts w:ascii="Calibri" w:eastAsia="Calibri" w:hAnsi="Calibri" w:cs="Times New Roman"/>
        </w:rPr>
        <w:t xml:space="preserve">, arrivé fin 1941 à la tête du diocèse, illustre  parfaitement cette adhésion de l’Eglise catholique aux valeurs antirépublicaines de la Révolution nationale, l’attachement à celui qu’il nommait </w:t>
      </w:r>
      <w:r>
        <w:rPr>
          <w:rFonts w:ascii="Calibri" w:eastAsia="Calibri" w:hAnsi="Calibri" w:cs="Times New Roman"/>
          <w:i/>
          <w:iCs/>
        </w:rPr>
        <w:t>« notre miraculeux Maréchal que la Providence a envoyé à la France pour la guérir, pour la sauver</w:t>
      </w:r>
      <w:r>
        <w:rPr>
          <w:rFonts w:ascii="Calibri" w:eastAsia="Calibri" w:hAnsi="Calibri" w:cs="Times New Roman"/>
        </w:rPr>
        <w:t> ». A la tête d’une croisade permanente pour l’Ordre moral,  la réintroduction des crucifix dans les mairies et la défense de l’école (dite) libre contre ce qu’il appelait « </w:t>
      </w:r>
      <w:r>
        <w:rPr>
          <w:rFonts w:ascii="Calibri" w:eastAsia="Calibri" w:hAnsi="Calibri" w:cs="Times New Roman"/>
          <w:i/>
          <w:iCs/>
        </w:rPr>
        <w:t>le laïcisme</w:t>
      </w:r>
      <w:r>
        <w:rPr>
          <w:rFonts w:ascii="Calibri" w:eastAsia="Calibri" w:hAnsi="Calibri" w:cs="Times New Roman"/>
        </w:rPr>
        <w:t xml:space="preserve"> » ; il condamna la IIIème République, dénonça la Résistance et soutint la Légion des volontaires français (LVF) contre le bolchevisme ainsi que la Milice …Il suffit de lire la presse cléricale de l’époque : </w:t>
      </w:r>
      <w:r>
        <w:rPr>
          <w:rFonts w:ascii="Calibri" w:eastAsia="Calibri" w:hAnsi="Calibri" w:cs="Times New Roman"/>
          <w:i/>
          <w:iCs/>
          <w:u w:val="single"/>
        </w:rPr>
        <w:t>la Semaine Catholique du diocèse de Luçon</w:t>
      </w:r>
      <w:r>
        <w:rPr>
          <w:rFonts w:ascii="Calibri" w:eastAsia="Calibri" w:hAnsi="Calibri" w:cs="Times New Roman"/>
        </w:rPr>
        <w:t xml:space="preserve">   ou  </w:t>
      </w:r>
      <w:r>
        <w:rPr>
          <w:rFonts w:ascii="Calibri" w:eastAsia="Calibri" w:hAnsi="Calibri" w:cs="Times New Roman"/>
          <w:i/>
          <w:iCs/>
          <w:u w:val="single"/>
        </w:rPr>
        <w:t>La Voix de la Vendée et la Croix vendéenne</w:t>
      </w:r>
      <w:r>
        <w:rPr>
          <w:rFonts w:ascii="Calibri" w:eastAsia="Calibri" w:hAnsi="Calibri" w:cs="Times New Roman"/>
        </w:rPr>
        <w:t xml:space="preserve">. </w:t>
      </w:r>
    </w:p>
    <w:p w:rsidR="00966D8B" w:rsidRDefault="00966D8B" w:rsidP="00AA1F52">
      <w:pPr>
        <w:jc w:val="both"/>
        <w:rPr>
          <w:rFonts w:ascii="Calibri" w:eastAsia="Calibri" w:hAnsi="Calibri" w:cs="Times New Roman"/>
        </w:rPr>
      </w:pPr>
    </w:p>
    <w:p w:rsidR="00966D8B" w:rsidRDefault="00966D8B" w:rsidP="00AA1F52">
      <w:pPr>
        <w:jc w:val="both"/>
        <w:rPr>
          <w:rFonts w:ascii="Calibri" w:eastAsia="Calibri" w:hAnsi="Calibri" w:cs="Times New Roman"/>
        </w:rPr>
      </w:pPr>
      <w:r>
        <w:rPr>
          <w:rFonts w:ascii="Calibri" w:eastAsia="Calibri" w:hAnsi="Calibri" w:cs="Times New Roman"/>
        </w:rPr>
        <w:t>Parmi de nombreux exemples, on citera son discours lorsqu’il  préside la cérémonie de réintroduction du crucifix à la mairie de Sainte-</w:t>
      </w:r>
      <w:proofErr w:type="spellStart"/>
      <w:r>
        <w:rPr>
          <w:rFonts w:ascii="Calibri" w:eastAsia="Calibri" w:hAnsi="Calibri" w:cs="Times New Roman"/>
        </w:rPr>
        <w:t>Flaive</w:t>
      </w:r>
      <w:proofErr w:type="spellEnd"/>
      <w:r>
        <w:rPr>
          <w:rFonts w:ascii="Calibri" w:eastAsia="Calibri" w:hAnsi="Calibri" w:cs="Times New Roman"/>
        </w:rPr>
        <w:t xml:space="preserve"> des Loups en 1942 : « </w:t>
      </w:r>
      <w:r>
        <w:rPr>
          <w:rFonts w:ascii="Calibri" w:eastAsia="Calibri" w:hAnsi="Calibri" w:cs="Times New Roman"/>
          <w:i/>
          <w:iCs/>
        </w:rPr>
        <w:t>On a voulu enlever le Christ à la France, mais la France peut-elle être la France sans le Christ ? A la Mairie, dorénavant, nos regards rencontreront les deux symboles qui doivent nous entraîner : le Christ et le Maréchal, Dieu et la Patrie […] Qu’on ne sépare jamais les deux[…] Etre chrétien, être Français, avant tout et seulement</w:t>
      </w:r>
      <w:r>
        <w:rPr>
          <w:rFonts w:ascii="Calibri" w:eastAsia="Calibri" w:hAnsi="Calibri" w:cs="Times New Roman"/>
        </w:rPr>
        <w:t xml:space="preserve"> ». Cette même année, le président départemental de la LVF,  Henry </w:t>
      </w:r>
      <w:proofErr w:type="spellStart"/>
      <w:r>
        <w:rPr>
          <w:rFonts w:ascii="Calibri" w:eastAsia="Calibri" w:hAnsi="Calibri" w:cs="Times New Roman"/>
        </w:rPr>
        <w:t>Rampillon</w:t>
      </w:r>
      <w:proofErr w:type="spellEnd"/>
      <w:r>
        <w:rPr>
          <w:rFonts w:ascii="Calibri" w:eastAsia="Calibri" w:hAnsi="Calibri" w:cs="Times New Roman"/>
        </w:rPr>
        <w:t xml:space="preserve"> des </w:t>
      </w:r>
      <w:proofErr w:type="spellStart"/>
      <w:r>
        <w:rPr>
          <w:rFonts w:ascii="Calibri" w:eastAsia="Calibri" w:hAnsi="Calibri" w:cs="Times New Roman"/>
        </w:rPr>
        <w:t>Magnils</w:t>
      </w:r>
      <w:proofErr w:type="spellEnd"/>
      <w:r>
        <w:rPr>
          <w:rStyle w:val="Appelnotedebasdep"/>
          <w:rFonts w:ascii="Calibri" w:eastAsia="Calibri" w:hAnsi="Calibri" w:cs="Times New Roman"/>
        </w:rPr>
        <w:footnoteReference w:id="1"/>
      </w:r>
      <w:r>
        <w:rPr>
          <w:rFonts w:ascii="Calibri" w:eastAsia="Calibri" w:hAnsi="Calibri" w:cs="Times New Roman"/>
        </w:rPr>
        <w:t>,  remercie l’évêque « </w:t>
      </w:r>
      <w:r>
        <w:rPr>
          <w:rFonts w:ascii="Calibri" w:eastAsia="Calibri" w:hAnsi="Calibri" w:cs="Times New Roman"/>
          <w:i/>
          <w:iCs/>
        </w:rPr>
        <w:t>de l’aide qu’il apporte à ce groupement dans les tâches qu’il poursuit</w:t>
      </w:r>
      <w:r>
        <w:rPr>
          <w:rFonts w:ascii="Calibri" w:eastAsia="Calibri" w:hAnsi="Calibri" w:cs="Times New Roman"/>
        </w:rPr>
        <w:t xml:space="preserve"> ». Mgr </w:t>
      </w:r>
      <w:proofErr w:type="spellStart"/>
      <w:r>
        <w:rPr>
          <w:rFonts w:ascii="Calibri" w:eastAsia="Calibri" w:hAnsi="Calibri" w:cs="Times New Roman"/>
        </w:rPr>
        <w:t>Cazaux</w:t>
      </w:r>
      <w:proofErr w:type="spellEnd"/>
      <w:r>
        <w:rPr>
          <w:rFonts w:ascii="Calibri" w:eastAsia="Calibri" w:hAnsi="Calibri" w:cs="Times New Roman"/>
        </w:rPr>
        <w:t xml:space="preserve"> bénit les convois de jeunes partant pour le STO sans remettre en cause les errements du régime. Il est représenté au service solennel célébré à l’église Saint-Louis en mémoire </w:t>
      </w:r>
      <w:r>
        <w:rPr>
          <w:rFonts w:ascii="Calibri" w:eastAsia="Calibri" w:hAnsi="Calibri" w:cs="Times New Roman"/>
        </w:rPr>
        <w:lastRenderedPageBreak/>
        <w:t>du collaborateur Philippe Henriot le 7 juillet 1944, dans la foulée des funérailles nationales à Notre-Dame de Paris</w:t>
      </w:r>
      <w:r>
        <w:rPr>
          <w:rStyle w:val="Appelnotedebasdep"/>
          <w:rFonts w:ascii="Calibri" w:eastAsia="Calibri" w:hAnsi="Calibri" w:cs="Times New Roman"/>
        </w:rPr>
        <w:footnoteReference w:id="2"/>
      </w:r>
      <w:r>
        <w:rPr>
          <w:rFonts w:ascii="Calibri" w:eastAsia="Calibri" w:hAnsi="Calibri" w:cs="Times New Roman"/>
        </w:rPr>
        <w:t xml:space="preserve">, aux côtés du groupe Collaboration, des chefs locaux du PPF de Doriot, du </w:t>
      </w:r>
      <w:proofErr w:type="spellStart"/>
      <w:r>
        <w:rPr>
          <w:rFonts w:ascii="Calibri" w:eastAsia="Calibri" w:hAnsi="Calibri" w:cs="Times New Roman"/>
        </w:rPr>
        <w:t>Francisme</w:t>
      </w:r>
      <w:proofErr w:type="spellEnd"/>
      <w:r>
        <w:rPr>
          <w:rFonts w:ascii="Calibri" w:eastAsia="Calibri" w:hAnsi="Calibri" w:cs="Times New Roman"/>
        </w:rPr>
        <w:t xml:space="preserve"> et du chef de la Milice en Vendée. Il semble  s’abstenir aux obsèques du secrétaire départemental de la Milice, Alain de </w:t>
      </w:r>
      <w:proofErr w:type="spellStart"/>
      <w:r>
        <w:rPr>
          <w:rFonts w:ascii="Calibri" w:eastAsia="Calibri" w:hAnsi="Calibri" w:cs="Times New Roman"/>
        </w:rPr>
        <w:t>Gouyon</w:t>
      </w:r>
      <w:proofErr w:type="spellEnd"/>
      <w:r>
        <w:rPr>
          <w:rFonts w:ascii="Calibri" w:eastAsia="Calibri" w:hAnsi="Calibri" w:cs="Times New Roman"/>
        </w:rPr>
        <w:t xml:space="preserve"> de </w:t>
      </w:r>
      <w:proofErr w:type="spellStart"/>
      <w:r>
        <w:rPr>
          <w:rFonts w:ascii="Calibri" w:eastAsia="Calibri" w:hAnsi="Calibri" w:cs="Times New Roman"/>
        </w:rPr>
        <w:t>Pontouraude</w:t>
      </w:r>
      <w:proofErr w:type="spellEnd"/>
      <w:r>
        <w:rPr>
          <w:rFonts w:ascii="Calibri" w:eastAsia="Calibri" w:hAnsi="Calibri" w:cs="Times New Roman"/>
        </w:rPr>
        <w:t>, assassiné par la Résistance FTP à Saint-André d’</w:t>
      </w:r>
      <w:proofErr w:type="spellStart"/>
      <w:r>
        <w:rPr>
          <w:rFonts w:ascii="Calibri" w:eastAsia="Calibri" w:hAnsi="Calibri" w:cs="Times New Roman"/>
        </w:rPr>
        <w:t>Ornay</w:t>
      </w:r>
      <w:proofErr w:type="spellEnd"/>
      <w:r>
        <w:rPr>
          <w:rFonts w:ascii="Calibri" w:eastAsia="Calibri" w:hAnsi="Calibri" w:cs="Times New Roman"/>
        </w:rPr>
        <w:t xml:space="preserve"> quelques jours plus tard</w:t>
      </w:r>
      <w:r>
        <w:rPr>
          <w:rStyle w:val="Appelnotedebasdep"/>
          <w:rFonts w:ascii="Calibri" w:eastAsia="Calibri" w:hAnsi="Calibri" w:cs="Times New Roman"/>
        </w:rPr>
        <w:footnoteReference w:id="3"/>
      </w:r>
      <w:r>
        <w:rPr>
          <w:rFonts w:ascii="Calibri" w:eastAsia="Calibri" w:hAnsi="Calibri" w:cs="Times New Roman"/>
        </w:rPr>
        <w:t>. On peut tout à fait le qualifier de « néo-pétainiste ». C’est lui qui prononce l’homélie lors des obsèques de Philippe Pétain à l’Ile d’Yeu en 1951</w:t>
      </w:r>
      <w:r>
        <w:rPr>
          <w:rStyle w:val="Appelnotedebasdep"/>
          <w:rFonts w:ascii="Calibri" w:eastAsia="Calibri" w:hAnsi="Calibri" w:cs="Times New Roman"/>
        </w:rPr>
        <w:footnoteReference w:id="4"/>
      </w:r>
      <w:r>
        <w:rPr>
          <w:rFonts w:ascii="Calibri" w:eastAsia="Calibri" w:hAnsi="Calibri" w:cs="Times New Roman"/>
        </w:rPr>
        <w:t xml:space="preserve">. </w:t>
      </w:r>
    </w:p>
    <w:p w:rsidR="00966D8B" w:rsidRDefault="00966D8B" w:rsidP="00AA1F52">
      <w:pPr>
        <w:jc w:val="both"/>
        <w:rPr>
          <w:rFonts w:ascii="Calibri" w:eastAsia="Calibri" w:hAnsi="Calibri" w:cs="Times New Roman"/>
        </w:rPr>
      </w:pPr>
      <w:r>
        <w:rPr>
          <w:rFonts w:ascii="Calibri" w:eastAsia="Calibri" w:hAnsi="Calibri" w:cs="Times New Roman"/>
        </w:rPr>
        <w:t xml:space="preserve">Comme  la majorité de la hiérarchie ecclésiastique, Mgr </w:t>
      </w:r>
      <w:proofErr w:type="spellStart"/>
      <w:r>
        <w:rPr>
          <w:rFonts w:ascii="Calibri" w:eastAsia="Calibri" w:hAnsi="Calibri" w:cs="Times New Roman"/>
        </w:rPr>
        <w:t>Cazaux</w:t>
      </w:r>
      <w:proofErr w:type="spellEnd"/>
      <w:r>
        <w:rPr>
          <w:rFonts w:ascii="Calibri" w:eastAsia="Calibri" w:hAnsi="Calibri" w:cs="Times New Roman"/>
        </w:rPr>
        <w:t xml:space="preserve"> a échappé à toute épuration et dès août 1944 et la Libération, il s’est rallié au nouveau pouvoir. Aux premières loges des cérémonies pour la libération de  La Roche-sur-Yon, le 17 septembre 1944</w:t>
      </w:r>
      <w:r>
        <w:rPr>
          <w:rStyle w:val="Appelnotedebasdep"/>
          <w:rFonts w:ascii="Calibri" w:eastAsia="Calibri" w:hAnsi="Calibri" w:cs="Times New Roman"/>
        </w:rPr>
        <w:footnoteReference w:id="5"/>
      </w:r>
      <w:r>
        <w:rPr>
          <w:rFonts w:ascii="Calibri" w:eastAsia="Calibri" w:hAnsi="Calibri" w:cs="Times New Roman"/>
        </w:rPr>
        <w:t xml:space="preserve">, son allocution à l’église Saint-Louis traduit cette soumission aux nouvelles autorités auxquelles il rend en novembre 1944 un vibrant hommage, « </w:t>
      </w:r>
      <w:r>
        <w:rPr>
          <w:rFonts w:ascii="Calibri" w:eastAsia="Calibri" w:hAnsi="Calibri" w:cs="Times New Roman"/>
          <w:i/>
          <w:iCs/>
        </w:rPr>
        <w:t>rendant</w:t>
      </w:r>
      <w:r>
        <w:rPr>
          <w:rFonts w:ascii="Calibri" w:eastAsia="Calibri" w:hAnsi="Calibri" w:cs="Times New Roman"/>
        </w:rPr>
        <w:t> </w:t>
      </w:r>
      <w:r>
        <w:rPr>
          <w:rFonts w:ascii="Calibri" w:eastAsia="Calibri" w:hAnsi="Calibri" w:cs="Times New Roman"/>
          <w:i/>
          <w:iCs/>
        </w:rPr>
        <w:t>grâce à Dieu, grâce à nos Alliés, grâce au chef intrépide [de Gaulle] qui va donner aujourd’hui son nom à une rue de Luçon</w:t>
      </w:r>
      <w:r>
        <w:rPr>
          <w:rFonts w:ascii="Calibri" w:eastAsia="Calibri" w:hAnsi="Calibri" w:cs="Times New Roman"/>
        </w:rPr>
        <w:t> ». L’évêque prend ensuite la tête d’une réactivation de la guerre scolaire de 1947 à 1951, défendant l’école libre, « </w:t>
      </w:r>
      <w:r>
        <w:rPr>
          <w:rFonts w:ascii="Calibri" w:eastAsia="Calibri" w:hAnsi="Calibri" w:cs="Times New Roman"/>
          <w:i/>
          <w:iCs/>
        </w:rPr>
        <w:t>une mission qui lui est confiée d’En-Haut</w:t>
      </w:r>
      <w:r>
        <w:rPr>
          <w:rFonts w:ascii="Calibri" w:eastAsia="Calibri" w:hAnsi="Calibri" w:cs="Times New Roman"/>
        </w:rPr>
        <w:t> » et les subventions et aides massives accordées par Vichy en 1942, que les partis laïques se proposent d’abolir. Par ses communiqués à lire en chaire, notamment lors des élections législatives de 1951 et 1956, il intervient directement dans le débat politique, désignant les ennemis à combattre. Dans un article de l’</w:t>
      </w:r>
      <w:r>
        <w:rPr>
          <w:rFonts w:ascii="Calibri" w:eastAsia="Calibri" w:hAnsi="Calibri" w:cs="Times New Roman"/>
          <w:i/>
          <w:iCs/>
          <w:u w:val="single"/>
        </w:rPr>
        <w:t>Express</w:t>
      </w:r>
      <w:r>
        <w:rPr>
          <w:rStyle w:val="Appelnotedebasdep"/>
          <w:rFonts w:ascii="Calibri" w:eastAsia="Calibri" w:hAnsi="Calibri" w:cs="Times New Roman"/>
        </w:rPr>
        <w:footnoteReference w:id="6"/>
      </w:r>
      <w:r>
        <w:rPr>
          <w:rFonts w:ascii="Calibri" w:eastAsia="Calibri" w:hAnsi="Calibri" w:cs="Times New Roman"/>
        </w:rPr>
        <w:t>, Alain Gérard parle, pour cette époque, « </w:t>
      </w:r>
      <w:r>
        <w:rPr>
          <w:rFonts w:ascii="Calibri" w:eastAsia="Calibri" w:hAnsi="Calibri" w:cs="Times New Roman"/>
          <w:i/>
          <w:iCs/>
        </w:rPr>
        <w:t xml:space="preserve">d’une quasi-théocratie.        Mgr </w:t>
      </w:r>
      <w:proofErr w:type="spellStart"/>
      <w:r>
        <w:rPr>
          <w:rFonts w:ascii="Calibri" w:eastAsia="Calibri" w:hAnsi="Calibri" w:cs="Times New Roman"/>
          <w:i/>
          <w:iCs/>
        </w:rPr>
        <w:t>Cazaux</w:t>
      </w:r>
      <w:proofErr w:type="spellEnd"/>
      <w:r>
        <w:rPr>
          <w:rFonts w:ascii="Calibri" w:eastAsia="Calibri" w:hAnsi="Calibri" w:cs="Times New Roman"/>
          <w:i/>
          <w:iCs/>
        </w:rPr>
        <w:t>, qui dirige le diocèse jusqu’en 1966, cumule pour ainsi dire les pouvoirs de l’évêque, du préfet et du président du conseil général. C’est lui qui fait les élections.</w:t>
      </w:r>
      <w:r>
        <w:rPr>
          <w:rFonts w:ascii="Calibri" w:eastAsia="Calibri" w:hAnsi="Calibri" w:cs="Times New Roman"/>
        </w:rPr>
        <w:t xml:space="preserve"> »  </w:t>
      </w:r>
      <w:r w:rsidR="002950A0">
        <w:t>(extrait d'un article du N° 63-64 d'octobre 2011 de La Libre Pensée en Vendée)</w:t>
      </w:r>
    </w:p>
    <w:p w:rsidR="00E72125" w:rsidRPr="00D32B76" w:rsidRDefault="00E72125" w:rsidP="00AA1F52">
      <w:pPr>
        <w:jc w:val="both"/>
        <w:rPr>
          <w:rFonts w:ascii="Times New Roman" w:hAnsi="Times New Roman" w:cs="Times New Roman"/>
          <w:sz w:val="24"/>
          <w:szCs w:val="24"/>
        </w:rPr>
      </w:pPr>
      <w:r w:rsidRPr="00D32B76">
        <w:rPr>
          <w:rFonts w:ascii="Times New Roman" w:hAnsi="Times New Roman" w:cs="Times New Roman"/>
          <w:i/>
          <w:sz w:val="24"/>
          <w:szCs w:val="24"/>
        </w:rPr>
        <w:t>( NB La plupart des crucifix ont été installés dans les mairies pendant la période de "l'</w:t>
      </w:r>
      <w:r>
        <w:rPr>
          <w:rFonts w:ascii="Times New Roman" w:hAnsi="Times New Roman" w:cs="Times New Roman"/>
          <w:i/>
          <w:sz w:val="24"/>
          <w:szCs w:val="24"/>
        </w:rPr>
        <w:t>É</w:t>
      </w:r>
      <w:r w:rsidRPr="00D32B76">
        <w:rPr>
          <w:rFonts w:ascii="Times New Roman" w:hAnsi="Times New Roman" w:cs="Times New Roman"/>
          <w:i/>
          <w:sz w:val="24"/>
          <w:szCs w:val="24"/>
        </w:rPr>
        <w:t>tat français", le  régime pétainiste de Vichy !).</w:t>
      </w:r>
    </w:p>
    <w:p w:rsidR="00966D8B" w:rsidRPr="000C6FA7" w:rsidRDefault="00966D8B" w:rsidP="00AA1F52">
      <w:pPr>
        <w:pStyle w:val="Paragraphedeliste"/>
        <w:numPr>
          <w:ilvl w:val="0"/>
          <w:numId w:val="4"/>
        </w:numPr>
        <w:jc w:val="both"/>
        <w:rPr>
          <w:rFonts w:ascii="Times New Roman" w:hAnsi="Times New Roman" w:cs="Times New Roman"/>
          <w:sz w:val="24"/>
          <w:szCs w:val="24"/>
        </w:rPr>
      </w:pPr>
      <w:r w:rsidRPr="000C6FA7">
        <w:rPr>
          <w:rFonts w:ascii="Times New Roman" w:hAnsi="Times New Roman" w:cs="Times New Roman"/>
          <w:sz w:val="24"/>
          <w:szCs w:val="24"/>
        </w:rPr>
        <w:t xml:space="preserve">Puis en 1947-1948 il mènera la "campagne des Kermesses" contre le paiement des taxes qui leur sont imposées. </w:t>
      </w:r>
    </w:p>
    <w:p w:rsidR="00966D8B" w:rsidRPr="000C6FA7" w:rsidRDefault="00966D8B" w:rsidP="00AA1F52">
      <w:pPr>
        <w:pStyle w:val="Paragraphedeliste"/>
        <w:numPr>
          <w:ilvl w:val="0"/>
          <w:numId w:val="4"/>
        </w:numPr>
        <w:jc w:val="both"/>
        <w:rPr>
          <w:rFonts w:ascii="Times New Roman" w:hAnsi="Times New Roman" w:cs="Times New Roman"/>
          <w:sz w:val="24"/>
          <w:szCs w:val="24"/>
        </w:rPr>
      </w:pPr>
      <w:r w:rsidRPr="000C6FA7">
        <w:rPr>
          <w:rFonts w:ascii="Times New Roman" w:hAnsi="Times New Roman" w:cs="Times New Roman"/>
          <w:sz w:val="24"/>
          <w:szCs w:val="24"/>
        </w:rPr>
        <w:t>Le rassemblement de catholiques à Saint-L</w:t>
      </w:r>
      <w:r w:rsidR="001907B3" w:rsidRPr="000C6FA7">
        <w:rPr>
          <w:rFonts w:ascii="Times New Roman" w:hAnsi="Times New Roman" w:cs="Times New Roman"/>
          <w:sz w:val="24"/>
          <w:szCs w:val="24"/>
        </w:rPr>
        <w:t>a</w:t>
      </w:r>
      <w:r w:rsidRPr="000C6FA7">
        <w:rPr>
          <w:rFonts w:ascii="Times New Roman" w:hAnsi="Times New Roman" w:cs="Times New Roman"/>
          <w:sz w:val="24"/>
          <w:szCs w:val="24"/>
        </w:rPr>
        <w:t xml:space="preserve">urent-sur-Sèvre sera un point d'orgue </w:t>
      </w:r>
      <w:r w:rsidR="002950A0" w:rsidRPr="000C6FA7">
        <w:rPr>
          <w:rFonts w:ascii="Times New Roman" w:hAnsi="Times New Roman" w:cs="Times New Roman"/>
          <w:sz w:val="24"/>
          <w:szCs w:val="24"/>
        </w:rPr>
        <w:t>aux revendications de l'enseignement catholique</w:t>
      </w:r>
    </w:p>
    <w:p w:rsidR="00BF1312" w:rsidRPr="000C6FA7" w:rsidRDefault="00BF1312" w:rsidP="00AA1F52">
      <w:pPr>
        <w:pStyle w:val="Paragraphedeliste"/>
        <w:numPr>
          <w:ilvl w:val="0"/>
          <w:numId w:val="4"/>
        </w:numPr>
        <w:jc w:val="both"/>
        <w:rPr>
          <w:rFonts w:ascii="Times New Roman" w:hAnsi="Times New Roman" w:cs="Times New Roman"/>
          <w:sz w:val="24"/>
          <w:szCs w:val="24"/>
        </w:rPr>
      </w:pPr>
      <w:r w:rsidRPr="000C6FA7">
        <w:rPr>
          <w:rFonts w:ascii="Times New Roman" w:hAnsi="Times New Roman" w:cs="Times New Roman"/>
          <w:sz w:val="24"/>
          <w:szCs w:val="24"/>
        </w:rPr>
        <w:t>Très récemment, le diocèse a soutenu "La marche pour la vie" contre la révision des lois bioéthique. Contre le mariage pour tous, des interventions également.</w:t>
      </w:r>
    </w:p>
    <w:p w:rsidR="00BF1312" w:rsidRPr="000C6FA7" w:rsidRDefault="002950A0" w:rsidP="00AA1F52">
      <w:pPr>
        <w:jc w:val="both"/>
        <w:rPr>
          <w:rFonts w:ascii="Times New Roman" w:hAnsi="Times New Roman" w:cs="Times New Roman"/>
          <w:b/>
          <w:sz w:val="24"/>
          <w:szCs w:val="24"/>
        </w:rPr>
      </w:pPr>
      <w:r w:rsidRPr="000C6FA7">
        <w:rPr>
          <w:rFonts w:ascii="Times New Roman" w:hAnsi="Times New Roman" w:cs="Times New Roman"/>
          <w:b/>
          <w:sz w:val="24"/>
          <w:szCs w:val="24"/>
        </w:rPr>
        <w:t xml:space="preserve">La liste de ces actions </w:t>
      </w:r>
      <w:proofErr w:type="spellStart"/>
      <w:r w:rsidRPr="000C6FA7">
        <w:rPr>
          <w:rFonts w:ascii="Times New Roman" w:hAnsi="Times New Roman" w:cs="Times New Roman"/>
          <w:b/>
          <w:sz w:val="24"/>
          <w:szCs w:val="24"/>
        </w:rPr>
        <w:t>anti-républicaines</w:t>
      </w:r>
      <w:proofErr w:type="spellEnd"/>
      <w:r w:rsidRPr="000C6FA7">
        <w:rPr>
          <w:rFonts w:ascii="Times New Roman" w:hAnsi="Times New Roman" w:cs="Times New Roman"/>
          <w:b/>
          <w:sz w:val="24"/>
          <w:szCs w:val="24"/>
        </w:rPr>
        <w:t xml:space="preserve"> pourrait se poursuivre. </w:t>
      </w:r>
    </w:p>
    <w:p w:rsidR="000C6FA7" w:rsidRPr="000C6FA7" w:rsidRDefault="002950A0" w:rsidP="00AA1F52">
      <w:pPr>
        <w:jc w:val="both"/>
        <w:rPr>
          <w:rFonts w:ascii="Times New Roman" w:hAnsi="Times New Roman" w:cs="Times New Roman"/>
          <w:sz w:val="24"/>
          <w:szCs w:val="24"/>
        </w:rPr>
      </w:pPr>
      <w:r w:rsidRPr="000C6FA7">
        <w:rPr>
          <w:rFonts w:ascii="Times New Roman" w:hAnsi="Times New Roman" w:cs="Times New Roman"/>
          <w:b/>
          <w:sz w:val="24"/>
          <w:szCs w:val="24"/>
        </w:rPr>
        <w:t>On citera seulement le projet diocésain de l'enseignement catholique</w:t>
      </w:r>
      <w:r w:rsidRPr="000C6FA7">
        <w:rPr>
          <w:rFonts w:ascii="Times New Roman" w:hAnsi="Times New Roman" w:cs="Times New Roman"/>
          <w:sz w:val="24"/>
          <w:szCs w:val="24"/>
        </w:rPr>
        <w:t>, ce domaine concentrant nombre de problèmes anti-laïques :</w:t>
      </w:r>
      <w:r w:rsidR="005E169F" w:rsidRPr="000C6FA7">
        <w:rPr>
          <w:rFonts w:ascii="Times New Roman" w:hAnsi="Times New Roman" w:cs="Times New Roman"/>
          <w:sz w:val="24"/>
          <w:szCs w:val="24"/>
        </w:rPr>
        <w:t xml:space="preserve"> </w:t>
      </w:r>
    </w:p>
    <w:p w:rsidR="005E169F" w:rsidRPr="000C6FA7" w:rsidRDefault="005E169F" w:rsidP="00AA1F52">
      <w:pPr>
        <w:jc w:val="both"/>
        <w:rPr>
          <w:rFonts w:ascii="Times New Roman" w:hAnsi="Times New Roman" w:cs="Times New Roman"/>
          <w:i/>
          <w:sz w:val="24"/>
          <w:szCs w:val="24"/>
        </w:rPr>
      </w:pPr>
      <w:r w:rsidRPr="000C6FA7">
        <w:rPr>
          <w:rFonts w:ascii="Times New Roman" w:hAnsi="Times New Roman" w:cs="Times New Roman"/>
          <w:i/>
          <w:sz w:val="24"/>
          <w:szCs w:val="24"/>
        </w:rPr>
        <w:t>"(...)</w:t>
      </w:r>
    </w:p>
    <w:p w:rsidR="002950A0" w:rsidRPr="000C6FA7" w:rsidRDefault="005E169F" w:rsidP="00AA1F52">
      <w:pPr>
        <w:pStyle w:val="Paragraphedeliste"/>
        <w:numPr>
          <w:ilvl w:val="0"/>
          <w:numId w:val="1"/>
        </w:numPr>
        <w:jc w:val="both"/>
        <w:rPr>
          <w:rFonts w:ascii="Times New Roman" w:hAnsi="Times New Roman" w:cs="Times New Roman"/>
          <w:i/>
          <w:sz w:val="24"/>
          <w:szCs w:val="24"/>
        </w:rPr>
      </w:pPr>
      <w:r w:rsidRPr="000C6FA7">
        <w:rPr>
          <w:rFonts w:ascii="Times New Roman" w:hAnsi="Times New Roman" w:cs="Times New Roman"/>
          <w:i/>
          <w:sz w:val="24"/>
          <w:szCs w:val="24"/>
        </w:rPr>
        <w:t>La dimension contractuelle et les attendus des programmes scolaires de l'éducation nationale,</w:t>
      </w:r>
    </w:p>
    <w:p w:rsidR="005E169F" w:rsidRPr="000C6FA7" w:rsidRDefault="005E169F" w:rsidP="00AA1F52">
      <w:pPr>
        <w:pStyle w:val="Paragraphedeliste"/>
        <w:numPr>
          <w:ilvl w:val="0"/>
          <w:numId w:val="1"/>
        </w:numPr>
        <w:jc w:val="both"/>
        <w:rPr>
          <w:rFonts w:ascii="Times New Roman" w:hAnsi="Times New Roman" w:cs="Times New Roman"/>
          <w:i/>
          <w:sz w:val="24"/>
          <w:szCs w:val="24"/>
        </w:rPr>
      </w:pPr>
      <w:r w:rsidRPr="000C6FA7">
        <w:rPr>
          <w:rFonts w:ascii="Times New Roman" w:hAnsi="Times New Roman" w:cs="Times New Roman"/>
          <w:i/>
          <w:sz w:val="24"/>
          <w:szCs w:val="24"/>
        </w:rPr>
        <w:t>la</w:t>
      </w:r>
      <w:r w:rsidR="000C6FA7">
        <w:rPr>
          <w:rFonts w:ascii="Times New Roman" w:hAnsi="Times New Roman" w:cs="Times New Roman"/>
          <w:i/>
          <w:sz w:val="24"/>
          <w:szCs w:val="24"/>
        </w:rPr>
        <w:t xml:space="preserve"> dimension éducative qui se nou</w:t>
      </w:r>
      <w:r w:rsidRPr="000C6FA7">
        <w:rPr>
          <w:rFonts w:ascii="Times New Roman" w:hAnsi="Times New Roman" w:cs="Times New Roman"/>
          <w:i/>
          <w:sz w:val="24"/>
          <w:szCs w:val="24"/>
        </w:rPr>
        <w:t>rrit d'une conception chrétienne de l'homme,</w:t>
      </w:r>
    </w:p>
    <w:p w:rsidR="005E169F" w:rsidRPr="000C6FA7" w:rsidRDefault="005E169F" w:rsidP="00AA1F52">
      <w:pPr>
        <w:pStyle w:val="Paragraphedeliste"/>
        <w:numPr>
          <w:ilvl w:val="0"/>
          <w:numId w:val="1"/>
        </w:numPr>
        <w:jc w:val="both"/>
        <w:rPr>
          <w:rFonts w:ascii="Times New Roman" w:hAnsi="Times New Roman" w:cs="Times New Roman"/>
          <w:i/>
          <w:sz w:val="24"/>
          <w:szCs w:val="24"/>
        </w:rPr>
      </w:pPr>
      <w:r w:rsidRPr="000C6FA7">
        <w:rPr>
          <w:rFonts w:ascii="Times New Roman" w:hAnsi="Times New Roman" w:cs="Times New Roman"/>
          <w:i/>
          <w:sz w:val="24"/>
          <w:szCs w:val="24"/>
        </w:rPr>
        <w:t>la dimension pastorale fondée sur une mission confiée par l'Eglise au service des familles et des jeunes (...)</w:t>
      </w:r>
    </w:p>
    <w:p w:rsidR="00E72125" w:rsidRPr="000C6FA7" w:rsidRDefault="005E169F" w:rsidP="00AA1F52">
      <w:pPr>
        <w:jc w:val="both"/>
        <w:rPr>
          <w:rFonts w:ascii="Times New Roman" w:hAnsi="Times New Roman" w:cs="Times New Roman"/>
          <w:i/>
          <w:sz w:val="24"/>
          <w:szCs w:val="24"/>
        </w:rPr>
      </w:pPr>
      <w:r w:rsidRPr="000C6FA7">
        <w:rPr>
          <w:rFonts w:ascii="Times New Roman" w:hAnsi="Times New Roman" w:cs="Times New Roman"/>
          <w:i/>
          <w:noProof/>
          <w:sz w:val="24"/>
          <w:szCs w:val="24"/>
          <w:lang w:eastAsia="fr-FR"/>
        </w:rPr>
        <w:lastRenderedPageBreak/>
        <w:t>(...)L'établissement catholique d'enseignement accueille chaque personne avec une attention particulière, à la manière du Christ.</w:t>
      </w:r>
    </w:p>
    <w:p w:rsidR="00E72125" w:rsidRPr="000C6FA7" w:rsidRDefault="005E169F" w:rsidP="00AA1F52">
      <w:pPr>
        <w:jc w:val="both"/>
        <w:rPr>
          <w:rFonts w:ascii="Times New Roman" w:hAnsi="Times New Roman" w:cs="Times New Roman"/>
          <w:i/>
          <w:sz w:val="24"/>
          <w:szCs w:val="24"/>
        </w:rPr>
      </w:pPr>
      <w:r w:rsidRPr="000C6FA7">
        <w:rPr>
          <w:rFonts w:ascii="Times New Roman" w:hAnsi="Times New Roman" w:cs="Times New Roman"/>
          <w:i/>
          <w:noProof/>
          <w:sz w:val="24"/>
          <w:szCs w:val="24"/>
          <w:lang w:eastAsia="fr-FR"/>
        </w:rPr>
        <w:t>(...) NOUS PARTICIPONS À LA MISSION D'ÉVANGÉLISATION DE L'ÉGLISE DIOCÉSAINE.</w:t>
      </w:r>
    </w:p>
    <w:p w:rsidR="005E169F" w:rsidRPr="000C6FA7" w:rsidRDefault="005E169F" w:rsidP="00AA1F52">
      <w:pPr>
        <w:pStyle w:val="Paragraphedeliste"/>
        <w:numPr>
          <w:ilvl w:val="0"/>
          <w:numId w:val="2"/>
        </w:numPr>
        <w:jc w:val="both"/>
        <w:rPr>
          <w:rFonts w:ascii="Times New Roman" w:hAnsi="Times New Roman" w:cs="Times New Roman"/>
          <w:i/>
          <w:sz w:val="24"/>
          <w:szCs w:val="24"/>
        </w:rPr>
      </w:pPr>
      <w:r w:rsidRPr="000C6FA7">
        <w:rPr>
          <w:rFonts w:ascii="Times New Roman" w:hAnsi="Times New Roman" w:cs="Times New Roman"/>
          <w:i/>
          <w:sz w:val="24"/>
          <w:szCs w:val="24"/>
        </w:rPr>
        <w:t>Les établissements participent à la vie de l'Eglise diocésaine, en lien avec les paroisses et les différents mouvements et services diocésains</w:t>
      </w:r>
    </w:p>
    <w:p w:rsidR="005E169F" w:rsidRPr="000C6FA7" w:rsidRDefault="005E169F" w:rsidP="00AA1F52">
      <w:pPr>
        <w:pStyle w:val="Paragraphedeliste"/>
        <w:numPr>
          <w:ilvl w:val="0"/>
          <w:numId w:val="2"/>
        </w:numPr>
        <w:jc w:val="both"/>
        <w:rPr>
          <w:rFonts w:ascii="Times New Roman" w:hAnsi="Times New Roman" w:cs="Times New Roman"/>
          <w:i/>
          <w:sz w:val="24"/>
          <w:szCs w:val="24"/>
        </w:rPr>
      </w:pPr>
      <w:r w:rsidRPr="000C6FA7">
        <w:rPr>
          <w:rFonts w:ascii="Times New Roman" w:hAnsi="Times New Roman" w:cs="Times New Roman"/>
          <w:i/>
          <w:sz w:val="24"/>
          <w:szCs w:val="24"/>
        </w:rPr>
        <w:t>Le projet d'animation pastorale, présenté aux élèves, parents et adultes, indique la diversité de ce qui est vécu, dans le respect des cheminements personnels : prise en compte du fait religieux dans les disciplines, enseignement de la culture chrétienne, 1ère annonce de l' Évangile, propositions catéchétiques...</w:t>
      </w:r>
    </w:p>
    <w:p w:rsidR="000C6FA7" w:rsidRPr="000C6FA7" w:rsidRDefault="000C6FA7" w:rsidP="00AA1F52">
      <w:pPr>
        <w:jc w:val="both"/>
        <w:rPr>
          <w:rFonts w:ascii="Times New Roman" w:hAnsi="Times New Roman" w:cs="Times New Roman"/>
          <w:sz w:val="24"/>
          <w:szCs w:val="24"/>
        </w:rPr>
      </w:pPr>
      <w:r>
        <w:rPr>
          <w:rFonts w:ascii="Times New Roman" w:hAnsi="Times New Roman" w:cs="Times New Roman"/>
          <w:sz w:val="24"/>
          <w:szCs w:val="24"/>
        </w:rPr>
        <w:t>Et l'évêque de Luçon de préciser :</w:t>
      </w:r>
    </w:p>
    <w:p w:rsidR="005E169F" w:rsidRPr="000C6FA7" w:rsidRDefault="000C6FA7" w:rsidP="00AA1F52">
      <w:pPr>
        <w:jc w:val="both"/>
        <w:rPr>
          <w:rFonts w:ascii="Times New Roman" w:hAnsi="Times New Roman" w:cs="Times New Roman"/>
          <w:i/>
          <w:sz w:val="24"/>
          <w:szCs w:val="24"/>
        </w:rPr>
      </w:pPr>
      <w:r w:rsidRPr="000C6FA7">
        <w:rPr>
          <w:rFonts w:ascii="Times New Roman" w:hAnsi="Times New Roman" w:cs="Times New Roman"/>
          <w:i/>
          <w:sz w:val="24"/>
          <w:szCs w:val="24"/>
        </w:rPr>
        <w:t>"</w:t>
      </w:r>
      <w:r w:rsidR="00737418" w:rsidRPr="000C6FA7">
        <w:rPr>
          <w:rFonts w:ascii="Times New Roman" w:hAnsi="Times New Roman" w:cs="Times New Roman"/>
          <w:i/>
          <w:sz w:val="24"/>
          <w:szCs w:val="24"/>
        </w:rPr>
        <w:t>Les établissements catholiques d'enseignement restent des lieux d'évangélisation, des lieux où comme nous le recommande le Synode, est "proposée la Bonne Nouvelle de Jésus Christ" à tous. Leur ouverture à un très grand nombre de jeunes, dans le respect de leur identité, est une chance pour l'évangélisation mais aussi pour l'institution qui doit en permanence relever de nouveaux défis.</w:t>
      </w:r>
    </w:p>
    <w:p w:rsidR="00737418" w:rsidRPr="000C6FA7" w:rsidRDefault="00737418" w:rsidP="00AA1F52">
      <w:pPr>
        <w:jc w:val="both"/>
        <w:rPr>
          <w:rFonts w:ascii="Times New Roman" w:hAnsi="Times New Roman" w:cs="Times New Roman"/>
          <w:i/>
          <w:sz w:val="24"/>
          <w:szCs w:val="24"/>
        </w:rPr>
      </w:pPr>
      <w:r w:rsidRPr="000C6FA7">
        <w:rPr>
          <w:rFonts w:ascii="Times New Roman" w:hAnsi="Times New Roman" w:cs="Times New Roman"/>
          <w:i/>
          <w:sz w:val="24"/>
          <w:szCs w:val="24"/>
        </w:rPr>
        <w:t>L'annonce de la Bonne Nouvelle n'est pas un enseignement parmi d'autres. Elle donne le sens et éclaire toutes les autres propositions éducatives. Il s'agit en fait de "tendre à assurer la synthèse entre la culture et la foi d'une part, entre la vie et la foi d'autre part" . Nous avons voulu mettre en avant  cette dimension pastorale dans l'actualisation du projet éducatif de l'enseignement catholique diocésain. (...) Dans ce contexte, l'école doit proposer des repères capables d'accompagner chaque enfant, chaque adolescent. Les repères doivent évidemment s'appuyer sur le seul Rocher qui ne craint pas la tempête : Le Christ Sauveur".</w:t>
      </w:r>
    </w:p>
    <w:p w:rsidR="00E72125" w:rsidRDefault="000C6FA7" w:rsidP="00AA1F52">
      <w:pPr>
        <w:jc w:val="both"/>
        <w:rPr>
          <w:rFonts w:ascii="Times New Roman" w:hAnsi="Times New Roman" w:cs="Times New Roman"/>
          <w:sz w:val="24"/>
          <w:szCs w:val="24"/>
        </w:rPr>
      </w:pPr>
      <w:r>
        <w:rPr>
          <w:rFonts w:ascii="Times New Roman" w:hAnsi="Times New Roman" w:cs="Times New Roman"/>
          <w:sz w:val="24"/>
          <w:szCs w:val="24"/>
        </w:rPr>
        <w:t>les sites diocésains fournissent les références....</w:t>
      </w:r>
    </w:p>
    <w:p w:rsidR="00E72125" w:rsidRDefault="00E72125" w:rsidP="00AA1F52">
      <w:pPr>
        <w:jc w:val="both"/>
        <w:rPr>
          <w:rFonts w:ascii="Times New Roman" w:hAnsi="Times New Roman" w:cs="Times New Roman"/>
          <w:sz w:val="24"/>
          <w:szCs w:val="24"/>
        </w:rPr>
      </w:pPr>
    </w:p>
    <w:p w:rsidR="001907B3" w:rsidRDefault="001907B3" w:rsidP="00AA1F52">
      <w:pPr>
        <w:jc w:val="both"/>
        <w:rPr>
          <w:rFonts w:ascii="Times New Roman" w:hAnsi="Times New Roman" w:cs="Times New Roman"/>
          <w:sz w:val="24"/>
          <w:szCs w:val="24"/>
        </w:rPr>
      </w:pPr>
    </w:p>
    <w:p w:rsidR="001907B3" w:rsidRDefault="001907B3" w:rsidP="00576392">
      <w:pPr>
        <w:pStyle w:val="Paragraphedeliste"/>
        <w:numPr>
          <w:ilvl w:val="0"/>
          <w:numId w:val="5"/>
        </w:numPr>
        <w:ind w:left="567"/>
        <w:jc w:val="both"/>
        <w:rPr>
          <w:rFonts w:ascii="Times New Roman" w:hAnsi="Times New Roman" w:cs="Times New Roman"/>
          <w:sz w:val="24"/>
          <w:szCs w:val="24"/>
        </w:rPr>
      </w:pPr>
      <w:r w:rsidRPr="000C6FA7">
        <w:rPr>
          <w:rFonts w:ascii="Times New Roman" w:hAnsi="Times New Roman" w:cs="Times New Roman"/>
          <w:sz w:val="24"/>
          <w:szCs w:val="24"/>
        </w:rPr>
        <w:t xml:space="preserve">L'intrusion de l'Eglise dans l'autre super production qu'est le Vendée-Globe" par l'intercession de la "Vierge noire de Rocamadour" montre sa volonté d'occuper tous les terrains, même celui de la croyance à "l'assistance" des marins. </w:t>
      </w:r>
      <w:r w:rsidR="0027186D" w:rsidRPr="000C6FA7">
        <w:rPr>
          <w:rFonts w:ascii="Times New Roman" w:hAnsi="Times New Roman" w:cs="Times New Roman"/>
          <w:sz w:val="24"/>
          <w:szCs w:val="24"/>
        </w:rPr>
        <w:t xml:space="preserve">Remettre un gri-gri relève-t-il de la raison à notre époque ? </w:t>
      </w:r>
      <w:r w:rsidRPr="000C6FA7">
        <w:rPr>
          <w:rFonts w:ascii="Times New Roman" w:hAnsi="Times New Roman" w:cs="Times New Roman"/>
          <w:sz w:val="24"/>
          <w:szCs w:val="24"/>
        </w:rPr>
        <w:t xml:space="preserve">Et </w:t>
      </w:r>
      <w:r w:rsidR="00AA1F52">
        <w:rPr>
          <w:rFonts w:ascii="Times New Roman" w:hAnsi="Times New Roman" w:cs="Times New Roman"/>
          <w:sz w:val="24"/>
          <w:szCs w:val="24"/>
        </w:rPr>
        <w:t>l'Eglise continuera-t-</w:t>
      </w:r>
      <w:r w:rsidR="00AA1F52" w:rsidRPr="000C6FA7">
        <w:rPr>
          <w:rFonts w:ascii="Times New Roman" w:hAnsi="Times New Roman" w:cs="Times New Roman"/>
          <w:sz w:val="24"/>
          <w:szCs w:val="24"/>
        </w:rPr>
        <w:t xml:space="preserve">elle </w:t>
      </w:r>
      <w:r w:rsidRPr="000C6FA7">
        <w:rPr>
          <w:rFonts w:ascii="Times New Roman" w:hAnsi="Times New Roman" w:cs="Times New Roman"/>
          <w:sz w:val="24"/>
          <w:szCs w:val="24"/>
        </w:rPr>
        <w:t xml:space="preserve">de bénir la mer ? après tant de marins disparus qui ont cru à cette "assistance" de divers saints ou saintes ? </w:t>
      </w:r>
      <w:r w:rsidR="00AA1F52">
        <w:rPr>
          <w:rFonts w:ascii="Times New Roman" w:hAnsi="Times New Roman" w:cs="Times New Roman"/>
          <w:sz w:val="24"/>
          <w:szCs w:val="24"/>
        </w:rPr>
        <w:t xml:space="preserve">  </w:t>
      </w:r>
      <w:r w:rsidR="0027186D" w:rsidRPr="000C6FA7">
        <w:rPr>
          <w:rFonts w:ascii="Times New Roman" w:hAnsi="Times New Roman" w:cs="Times New Roman"/>
          <w:sz w:val="24"/>
          <w:szCs w:val="24"/>
        </w:rPr>
        <w:t xml:space="preserve">Après tant de catastrophes telle </w:t>
      </w:r>
      <w:proofErr w:type="spellStart"/>
      <w:r w:rsidR="0027186D" w:rsidRPr="000C6FA7">
        <w:rPr>
          <w:rFonts w:ascii="Times New Roman" w:hAnsi="Times New Roman" w:cs="Times New Roman"/>
          <w:sz w:val="24"/>
          <w:szCs w:val="24"/>
        </w:rPr>
        <w:t>Xynthia</w:t>
      </w:r>
      <w:proofErr w:type="spellEnd"/>
      <w:r w:rsidR="0027186D" w:rsidRPr="000C6FA7">
        <w:rPr>
          <w:rFonts w:ascii="Times New Roman" w:hAnsi="Times New Roman" w:cs="Times New Roman"/>
          <w:sz w:val="24"/>
          <w:szCs w:val="24"/>
        </w:rPr>
        <w:t xml:space="preserve">  et d'autres ?</w:t>
      </w:r>
    </w:p>
    <w:p w:rsidR="000C6FA7" w:rsidRPr="000C6FA7" w:rsidRDefault="000C6FA7" w:rsidP="00AA1F52">
      <w:pPr>
        <w:jc w:val="both"/>
        <w:rPr>
          <w:rFonts w:ascii="Times New Roman" w:hAnsi="Times New Roman" w:cs="Times New Roman"/>
          <w:sz w:val="24"/>
          <w:szCs w:val="24"/>
        </w:rPr>
      </w:pPr>
    </w:p>
    <w:p w:rsidR="0027186D" w:rsidRDefault="0027186D" w:rsidP="00AA1F52">
      <w:pPr>
        <w:jc w:val="both"/>
        <w:rPr>
          <w:rFonts w:ascii="Times New Roman" w:hAnsi="Times New Roman" w:cs="Times New Roman"/>
          <w:sz w:val="24"/>
          <w:szCs w:val="24"/>
        </w:rPr>
      </w:pPr>
      <w:r>
        <w:rPr>
          <w:rFonts w:ascii="Times New Roman" w:hAnsi="Times New Roman" w:cs="Times New Roman"/>
          <w:sz w:val="24"/>
          <w:szCs w:val="24"/>
        </w:rPr>
        <w:t>Faire croire de gré ou de force,  curieux cheminement !</w:t>
      </w:r>
    </w:p>
    <w:p w:rsidR="004C35DF" w:rsidRDefault="002950A0" w:rsidP="00AA1F52">
      <w:pPr>
        <w:jc w:val="both"/>
        <w:rPr>
          <w:rFonts w:ascii="Times New Roman" w:hAnsi="Times New Roman" w:cs="Times New Roman"/>
          <w:sz w:val="24"/>
          <w:szCs w:val="24"/>
        </w:rPr>
      </w:pPr>
      <w:r>
        <w:rPr>
          <w:rFonts w:ascii="Times New Roman" w:hAnsi="Times New Roman" w:cs="Times New Roman"/>
          <w:sz w:val="24"/>
          <w:szCs w:val="24"/>
        </w:rPr>
        <w:t>Les 700 années</w:t>
      </w:r>
      <w:r w:rsidR="00E72125">
        <w:rPr>
          <w:rFonts w:ascii="Times New Roman" w:hAnsi="Times New Roman" w:cs="Times New Roman"/>
          <w:sz w:val="24"/>
          <w:szCs w:val="24"/>
        </w:rPr>
        <w:t xml:space="preserve"> ne sont pas de paix et d'amour!</w:t>
      </w:r>
    </w:p>
    <w:p w:rsidR="003902A6" w:rsidRDefault="003902A6" w:rsidP="00AA1F52">
      <w:pPr>
        <w:jc w:val="both"/>
        <w:rPr>
          <w:rFonts w:ascii="Times New Roman" w:hAnsi="Times New Roman" w:cs="Times New Roman"/>
          <w:sz w:val="24"/>
          <w:szCs w:val="24"/>
        </w:rPr>
      </w:pPr>
    </w:p>
    <w:p w:rsidR="003902A6" w:rsidRDefault="003902A6" w:rsidP="003902A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La Roche sur </w:t>
      </w:r>
      <w:proofErr w:type="spellStart"/>
      <w:r>
        <w:rPr>
          <w:rFonts w:ascii="Times New Roman" w:hAnsi="Times New Roman" w:cs="Times New Roman"/>
          <w:sz w:val="24"/>
          <w:szCs w:val="24"/>
        </w:rPr>
        <w:t>Yon</w:t>
      </w:r>
      <w:proofErr w:type="spellEnd"/>
      <w:r>
        <w:rPr>
          <w:rFonts w:ascii="Times New Roman" w:hAnsi="Times New Roman" w:cs="Times New Roman"/>
          <w:sz w:val="24"/>
          <w:szCs w:val="24"/>
        </w:rPr>
        <w:t xml:space="preserve"> le 25 mai 2017</w:t>
      </w:r>
    </w:p>
    <w:p w:rsidR="003902A6" w:rsidRDefault="003902A6" w:rsidP="003902A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Jean </w:t>
      </w:r>
      <w:proofErr w:type="spellStart"/>
      <w:r>
        <w:rPr>
          <w:rFonts w:ascii="Times New Roman" w:hAnsi="Times New Roman" w:cs="Times New Roman"/>
          <w:sz w:val="24"/>
          <w:szCs w:val="24"/>
        </w:rPr>
        <w:t>Regourd</w:t>
      </w:r>
      <w:proofErr w:type="spellEnd"/>
    </w:p>
    <w:sectPr w:rsidR="003902A6" w:rsidSect="003902A6">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687" w:rsidRDefault="006C0687" w:rsidP="00966D8B">
      <w:pPr>
        <w:spacing w:after="0" w:line="240" w:lineRule="auto"/>
      </w:pPr>
      <w:r>
        <w:separator/>
      </w:r>
    </w:p>
  </w:endnote>
  <w:endnote w:type="continuationSeparator" w:id="0">
    <w:p w:rsidR="006C0687" w:rsidRDefault="006C0687" w:rsidP="00966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687" w:rsidRDefault="006C0687" w:rsidP="00966D8B">
      <w:pPr>
        <w:spacing w:after="0" w:line="240" w:lineRule="auto"/>
      </w:pPr>
      <w:r>
        <w:separator/>
      </w:r>
    </w:p>
  </w:footnote>
  <w:footnote w:type="continuationSeparator" w:id="0">
    <w:p w:rsidR="006C0687" w:rsidRDefault="006C0687" w:rsidP="00966D8B">
      <w:pPr>
        <w:spacing w:after="0" w:line="240" w:lineRule="auto"/>
      </w:pPr>
      <w:r>
        <w:continuationSeparator/>
      </w:r>
    </w:p>
  </w:footnote>
  <w:footnote w:id="1">
    <w:p w:rsidR="00966D8B" w:rsidRDefault="00966D8B" w:rsidP="00966D8B">
      <w:pPr>
        <w:pStyle w:val="Notedebasdepage"/>
        <w:jc w:val="both"/>
      </w:pPr>
      <w:r>
        <w:rPr>
          <w:rStyle w:val="Appelnotedebasdep"/>
        </w:rPr>
        <w:footnoteRef/>
      </w:r>
      <w:r>
        <w:t xml:space="preserve"> Maire de La </w:t>
      </w:r>
      <w:proofErr w:type="spellStart"/>
      <w:r>
        <w:t>Gaubretière</w:t>
      </w:r>
      <w:proofErr w:type="spellEnd"/>
      <w:r>
        <w:t xml:space="preserve">, ancien conseiller général du canton de </w:t>
      </w:r>
      <w:proofErr w:type="spellStart"/>
      <w:r>
        <w:t>Mortagne</w:t>
      </w:r>
      <w:proofErr w:type="spellEnd"/>
      <w:r>
        <w:t>,  président départemental de la Légion Tricolore en 1942 puis de la LVF, membre du conseil départemental créé sous Vichy en mars 1943, acquitté en 1946 par la Cour de justice de Poitiers.</w:t>
      </w:r>
    </w:p>
  </w:footnote>
  <w:footnote w:id="2">
    <w:p w:rsidR="00966D8B" w:rsidRDefault="00966D8B" w:rsidP="00966D8B">
      <w:pPr>
        <w:pStyle w:val="Notedebasdepage"/>
        <w:jc w:val="both"/>
      </w:pPr>
      <w:r>
        <w:rPr>
          <w:rStyle w:val="Appelnotedebasdep"/>
        </w:rPr>
        <w:footnoteRef/>
      </w:r>
      <w:r>
        <w:t xml:space="preserve"> Philippe Henriot, secrétaire d’Etat à l’Information et la Propagande, a été assassiné par la Résistance le 28 juin 1944 à Paris, ses funérailles se sont déroulées le 7 juillet.</w:t>
      </w:r>
    </w:p>
  </w:footnote>
  <w:footnote w:id="3">
    <w:p w:rsidR="00966D8B" w:rsidRDefault="00966D8B" w:rsidP="00966D8B">
      <w:pPr>
        <w:pStyle w:val="Notedebasdepage"/>
        <w:jc w:val="both"/>
      </w:pPr>
      <w:r>
        <w:rPr>
          <w:rStyle w:val="Appelnotedebasdep"/>
        </w:rPr>
        <w:footnoteRef/>
      </w:r>
      <w:r>
        <w:t xml:space="preserve"> Auguste Brunet, </w:t>
      </w:r>
      <w:r>
        <w:rPr>
          <w:i/>
          <w:iCs/>
          <w:u w:val="single"/>
        </w:rPr>
        <w:t>Si c’était à refaire…la résistance en Vendée</w:t>
      </w:r>
      <w:r>
        <w:t xml:space="preserve">, Le temps des cerises, 2004. </w:t>
      </w:r>
      <w:r>
        <w:rPr>
          <w:i/>
          <w:iCs/>
          <w:u w:val="single"/>
        </w:rPr>
        <w:t>Ouest-Eclair</w:t>
      </w:r>
      <w:r>
        <w:t>, 26 et 27/7/1944.</w:t>
      </w:r>
    </w:p>
  </w:footnote>
  <w:footnote w:id="4">
    <w:p w:rsidR="00966D8B" w:rsidRDefault="00966D8B" w:rsidP="00966D8B">
      <w:pPr>
        <w:pStyle w:val="Notedebasdepage"/>
      </w:pPr>
      <w:r>
        <w:rPr>
          <w:rStyle w:val="Appelnotedebasdep"/>
        </w:rPr>
        <w:footnoteRef/>
      </w:r>
      <w:r>
        <w:t xml:space="preserve"> Yves Hello, </w:t>
      </w:r>
      <w:r>
        <w:rPr>
          <w:i/>
          <w:iCs/>
          <w:u w:val="single"/>
        </w:rPr>
        <w:t>Blancs, Bleus, Rouges. Histoire politique de la Vendée : 1789-2002</w:t>
      </w:r>
      <w:r>
        <w:t>, Geste éditions, 2004.</w:t>
      </w:r>
    </w:p>
  </w:footnote>
  <w:footnote w:id="5">
    <w:p w:rsidR="00966D8B" w:rsidRDefault="00966D8B" w:rsidP="00966D8B">
      <w:pPr>
        <w:pStyle w:val="Notedebasdepage"/>
        <w:jc w:val="both"/>
      </w:pPr>
      <w:r>
        <w:rPr>
          <w:rStyle w:val="Appelnotedebasdep"/>
        </w:rPr>
        <w:footnoteRef/>
      </w:r>
      <w:r>
        <w:t xml:space="preserve"> Allocution dans </w:t>
      </w:r>
      <w:r>
        <w:rPr>
          <w:i/>
          <w:iCs/>
          <w:u w:val="single"/>
        </w:rPr>
        <w:t>La Vendée libre</w:t>
      </w:r>
      <w:r>
        <w:t xml:space="preserve">, n°3, mercredi 20/9/1944 et photo dans </w:t>
      </w:r>
      <w:r>
        <w:rPr>
          <w:i/>
          <w:iCs/>
          <w:u w:val="single"/>
        </w:rPr>
        <w:t>La Vendée libre</w:t>
      </w:r>
      <w:r>
        <w:t>, n°4, dimanche 24/9/1944</w:t>
      </w:r>
    </w:p>
  </w:footnote>
  <w:footnote w:id="6">
    <w:p w:rsidR="00966D8B" w:rsidRDefault="00966D8B" w:rsidP="00966D8B">
      <w:pPr>
        <w:pStyle w:val="Notedebasdepage"/>
        <w:jc w:val="both"/>
      </w:pPr>
      <w:r>
        <w:rPr>
          <w:rStyle w:val="Appelnotedebasdep"/>
          <w:i/>
          <w:iCs/>
          <w:u w:val="single"/>
        </w:rPr>
        <w:footnoteRef/>
      </w:r>
      <w:r>
        <w:rPr>
          <w:i/>
          <w:iCs/>
          <w:u w:val="single"/>
        </w:rPr>
        <w:t xml:space="preserve"> L’Express</w:t>
      </w:r>
      <w:r>
        <w:t xml:space="preserve"> du 1/6/2009.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503"/>
    <w:multiLevelType w:val="hybridMultilevel"/>
    <w:tmpl w:val="A4B43D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520693"/>
    <w:multiLevelType w:val="hybridMultilevel"/>
    <w:tmpl w:val="B00E9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E75856"/>
    <w:multiLevelType w:val="hybridMultilevel"/>
    <w:tmpl w:val="28943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6A457C"/>
    <w:multiLevelType w:val="hybridMultilevel"/>
    <w:tmpl w:val="E57A07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B93037"/>
    <w:multiLevelType w:val="hybridMultilevel"/>
    <w:tmpl w:val="ECCCE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072791"/>
    <w:multiLevelType w:val="hybridMultilevel"/>
    <w:tmpl w:val="1BD665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4260D0"/>
    <w:rsid w:val="000A3FED"/>
    <w:rsid w:val="000C6FA7"/>
    <w:rsid w:val="001158E3"/>
    <w:rsid w:val="001557F1"/>
    <w:rsid w:val="00161965"/>
    <w:rsid w:val="001907B3"/>
    <w:rsid w:val="001C10B2"/>
    <w:rsid w:val="001D4A55"/>
    <w:rsid w:val="0027186D"/>
    <w:rsid w:val="0028459F"/>
    <w:rsid w:val="002950A0"/>
    <w:rsid w:val="003902A6"/>
    <w:rsid w:val="003B5048"/>
    <w:rsid w:val="003E5AA7"/>
    <w:rsid w:val="004034D5"/>
    <w:rsid w:val="004260D0"/>
    <w:rsid w:val="004373E7"/>
    <w:rsid w:val="004C35DF"/>
    <w:rsid w:val="00507266"/>
    <w:rsid w:val="00576392"/>
    <w:rsid w:val="005E169F"/>
    <w:rsid w:val="00635D62"/>
    <w:rsid w:val="006C0687"/>
    <w:rsid w:val="006C70C2"/>
    <w:rsid w:val="006E5521"/>
    <w:rsid w:val="00737418"/>
    <w:rsid w:val="008D2E8B"/>
    <w:rsid w:val="008F4ABA"/>
    <w:rsid w:val="00926777"/>
    <w:rsid w:val="00966D8B"/>
    <w:rsid w:val="00A274E2"/>
    <w:rsid w:val="00AA1F52"/>
    <w:rsid w:val="00B375B0"/>
    <w:rsid w:val="00B926F8"/>
    <w:rsid w:val="00BB3451"/>
    <w:rsid w:val="00BF1312"/>
    <w:rsid w:val="00C82DB6"/>
    <w:rsid w:val="00D258AC"/>
    <w:rsid w:val="00D32B76"/>
    <w:rsid w:val="00E721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D4A55"/>
    <w:pPr>
      <w:spacing w:after="0" w:line="240" w:lineRule="auto"/>
    </w:pPr>
  </w:style>
  <w:style w:type="paragraph" w:styleId="Notedebasdepage">
    <w:name w:val="footnote text"/>
    <w:basedOn w:val="Normal"/>
    <w:link w:val="NotedebasdepageCar"/>
    <w:semiHidden/>
    <w:rsid w:val="00966D8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966D8B"/>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966D8B"/>
    <w:rPr>
      <w:vertAlign w:val="superscript"/>
    </w:rPr>
  </w:style>
  <w:style w:type="paragraph" w:styleId="Textedebulles">
    <w:name w:val="Balloon Text"/>
    <w:basedOn w:val="Normal"/>
    <w:link w:val="TextedebullesCar"/>
    <w:uiPriority w:val="99"/>
    <w:semiHidden/>
    <w:unhideWhenUsed/>
    <w:rsid w:val="00E721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125"/>
    <w:rPr>
      <w:rFonts w:ascii="Tahoma" w:hAnsi="Tahoma" w:cs="Tahoma"/>
      <w:sz w:val="16"/>
      <w:szCs w:val="16"/>
    </w:rPr>
  </w:style>
  <w:style w:type="paragraph" w:styleId="Notedefin">
    <w:name w:val="endnote text"/>
    <w:basedOn w:val="Normal"/>
    <w:link w:val="NotedefinCar"/>
    <w:uiPriority w:val="99"/>
    <w:semiHidden/>
    <w:unhideWhenUsed/>
    <w:rsid w:val="00E72125"/>
    <w:pPr>
      <w:spacing w:after="0" w:line="240" w:lineRule="auto"/>
    </w:pPr>
    <w:rPr>
      <w:sz w:val="20"/>
      <w:szCs w:val="20"/>
    </w:rPr>
  </w:style>
  <w:style w:type="character" w:customStyle="1" w:styleId="NotedefinCar">
    <w:name w:val="Note de fin Car"/>
    <w:basedOn w:val="Policepardfaut"/>
    <w:link w:val="Notedefin"/>
    <w:uiPriority w:val="99"/>
    <w:semiHidden/>
    <w:rsid w:val="00E72125"/>
    <w:rPr>
      <w:sz w:val="20"/>
      <w:szCs w:val="20"/>
    </w:rPr>
  </w:style>
  <w:style w:type="character" w:styleId="Appeldenotedefin">
    <w:name w:val="endnote reference"/>
    <w:basedOn w:val="Policepardfaut"/>
    <w:uiPriority w:val="99"/>
    <w:semiHidden/>
    <w:unhideWhenUsed/>
    <w:rsid w:val="00E72125"/>
    <w:rPr>
      <w:vertAlign w:val="superscript"/>
    </w:rPr>
  </w:style>
  <w:style w:type="paragraph" w:styleId="Paragraphedeliste">
    <w:name w:val="List Paragraph"/>
    <w:basedOn w:val="Normal"/>
    <w:uiPriority w:val="34"/>
    <w:qFormat/>
    <w:rsid w:val="005E169F"/>
    <w:pPr>
      <w:ind w:left="720"/>
      <w:contextualSpacing/>
    </w:pPr>
  </w:style>
  <w:style w:type="character" w:styleId="Lienhypertexte">
    <w:name w:val="Hyperlink"/>
    <w:basedOn w:val="Policepardfaut"/>
    <w:rsid w:val="003902A6"/>
    <w:rPr>
      <w:color w:val="0000FF"/>
      <w:u w:val="single"/>
    </w:rPr>
  </w:style>
  <w:style w:type="paragraph" w:customStyle="1" w:styleId="Textbody">
    <w:name w:val="Text body"/>
    <w:basedOn w:val="Normal"/>
    <w:rsid w:val="003E5AA7"/>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lp.fr/" TargetMode="External"/><Relationship Id="rId5" Type="http://schemas.openxmlformats.org/officeDocument/2006/relationships/webSettings" Target="webSettings.xml"/><Relationship Id="rId10" Type="http://schemas.openxmlformats.org/officeDocument/2006/relationships/hyperlink" Target="mailto:libre-pensee.85@laposte.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80B61-EAD5-4D47-815D-9078E251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1618</Words>
  <Characters>8905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9</cp:revision>
  <cp:lastPrinted>2017-05-22T16:48:00Z</cp:lastPrinted>
  <dcterms:created xsi:type="dcterms:W3CDTF">2017-05-24T15:35:00Z</dcterms:created>
  <dcterms:modified xsi:type="dcterms:W3CDTF">2017-05-26T17:46:00Z</dcterms:modified>
</cp:coreProperties>
</file>