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FC" w:rsidRPr="001C62ED" w:rsidRDefault="005E2655" w:rsidP="002D2EFC">
      <w:pPr>
        <w:spacing w:after="0"/>
        <w:jc w:val="right"/>
        <w:rPr>
          <w:sz w:val="18"/>
        </w:rPr>
      </w:pPr>
      <w:r>
        <w:rPr>
          <w:noProof/>
          <w:sz w:val="48"/>
          <w:szCs w:val="6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76200</wp:posOffset>
                </wp:positionH>
                <wp:positionV relativeFrom="page">
                  <wp:posOffset>85725</wp:posOffset>
                </wp:positionV>
                <wp:extent cx="2638425" cy="405765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8425" cy="4057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pt,6.75pt" to="213.7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" strokeweight="1pt">
                <v:fill o:detectmouseclick="t"/>
                <v:stroke joinstyle="miter"/>
                <w10:wrap anchorx="page" anchory="page"/>
              </v:line>
            </w:pict>
          </mc:Fallback>
        </mc:AlternateContent>
      </w:r>
      <w:r w:rsidR="002D2EFC" w:rsidRPr="001C62ED">
        <w:rPr>
          <w:sz w:val="16"/>
        </w:rPr>
        <w:t>Saison 2013-2014</w:t>
      </w:r>
    </w:p>
    <w:p w:rsidR="002D2EFC" w:rsidRDefault="002D2EFC" w:rsidP="002D2EFC">
      <w:pPr>
        <w:spacing w:after="0"/>
      </w:pPr>
      <w:r w:rsidRPr="00181D06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-268605</wp:posOffset>
            </wp:positionV>
            <wp:extent cx="723900" cy="457200"/>
            <wp:effectExtent l="19050" t="0" r="0" b="0"/>
            <wp:wrapSquare wrapText="bothSides"/>
            <wp:docPr id="2" name="Image 26" descr="F:\photos\2011-2012\LOGOS\VARIA\NOUVEAU LOGO\nouveaulogo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photos\2011-2012\LOGOS\VARIA\NOUVEAU LOGO\nouveaulogoN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2D2EFC" w:rsidTr="00121545">
        <w:trPr>
          <w:trHeight w:val="416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2D2EFC" w:rsidRDefault="002D2EFC" w:rsidP="00121545">
            <w:pPr>
              <w:spacing w:after="0" w:line="240" w:lineRule="auto"/>
              <w:rPr>
                <w:sz w:val="16"/>
                <w:szCs w:val="20"/>
              </w:rPr>
            </w:pPr>
            <w:r w:rsidRPr="00391809">
              <w:rPr>
                <w:b/>
                <w:sz w:val="28"/>
                <w:szCs w:val="20"/>
              </w:rPr>
              <w:t>Communiqué de presse</w:t>
            </w:r>
          </w:p>
        </w:tc>
      </w:tr>
    </w:tbl>
    <w:p w:rsidR="002D2EFC" w:rsidRDefault="002D2EFC" w:rsidP="002D2EFC">
      <w:pPr>
        <w:spacing w:after="0" w:line="240" w:lineRule="auto"/>
        <w:rPr>
          <w:sz w:val="16"/>
          <w:szCs w:val="20"/>
        </w:rPr>
      </w:pPr>
      <w:r w:rsidRPr="00AC54B0">
        <w:rPr>
          <w:sz w:val="16"/>
          <w:szCs w:val="20"/>
        </w:rPr>
        <w:t>78, rue du Sceptre</w:t>
      </w:r>
    </w:p>
    <w:p w:rsidR="002D2EFC" w:rsidRPr="002E4C48" w:rsidRDefault="002D2EFC" w:rsidP="002D2EFC">
      <w:pPr>
        <w:spacing w:after="0" w:line="240" w:lineRule="auto"/>
        <w:rPr>
          <w:sz w:val="16"/>
          <w:szCs w:val="20"/>
        </w:rPr>
      </w:pPr>
      <w:r w:rsidRPr="00AC54B0">
        <w:rPr>
          <w:sz w:val="16"/>
          <w:szCs w:val="20"/>
        </w:rPr>
        <w:t>1050 Bruxelles</w:t>
      </w:r>
      <w:r>
        <w:rPr>
          <w:sz w:val="16"/>
          <w:szCs w:val="20"/>
        </w:rPr>
        <w:t xml:space="preserve">, </w:t>
      </w:r>
      <w:r w:rsidRPr="00AC54B0">
        <w:rPr>
          <w:sz w:val="16"/>
          <w:szCs w:val="20"/>
        </w:rPr>
        <w:t>Belgique</w:t>
      </w:r>
    </w:p>
    <w:p w:rsidR="002D2EFC" w:rsidRDefault="002D2EFC" w:rsidP="002D2EFC">
      <w:pPr>
        <w:spacing w:after="0" w:line="240" w:lineRule="auto"/>
        <w:rPr>
          <w:sz w:val="16"/>
          <w:szCs w:val="16"/>
        </w:rPr>
      </w:pPr>
      <w:r w:rsidRPr="00535096">
        <w:rPr>
          <w:b/>
          <w:sz w:val="16"/>
          <w:szCs w:val="16"/>
        </w:rPr>
        <w:t>Contact presse</w:t>
      </w:r>
      <w:r>
        <w:rPr>
          <w:sz w:val="16"/>
          <w:szCs w:val="16"/>
        </w:rPr>
        <w:t> :</w:t>
      </w:r>
    </w:p>
    <w:p w:rsidR="002D2EFC" w:rsidRDefault="002D2EFC" w:rsidP="002D2EF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Emilie </w:t>
      </w:r>
      <w:proofErr w:type="spellStart"/>
      <w:r>
        <w:rPr>
          <w:sz w:val="16"/>
          <w:szCs w:val="16"/>
        </w:rPr>
        <w:t>Gäbele</w:t>
      </w:r>
      <w:proofErr w:type="spellEnd"/>
    </w:p>
    <w:tbl>
      <w:tblPr>
        <w:tblpPr w:leftFromText="141" w:rightFromText="141" w:vertAnchor="text" w:tblpX="862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2D2EFC" w:rsidTr="00121545">
        <w:trPr>
          <w:trHeight w:val="2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2EFC" w:rsidRPr="007F3348" w:rsidRDefault="002D2EFC" w:rsidP="002D2EFC">
            <w:pPr>
              <w:spacing w:after="0" w:line="240" w:lineRule="auto"/>
              <w:rPr>
                <w:b/>
                <w:sz w:val="28"/>
                <w:szCs w:val="20"/>
              </w:rPr>
            </w:pPr>
            <w:r w:rsidRPr="005C0B91">
              <w:rPr>
                <w:b/>
                <w:sz w:val="24"/>
                <w:szCs w:val="20"/>
              </w:rPr>
              <w:t>A</w:t>
            </w:r>
            <w:r>
              <w:rPr>
                <w:b/>
                <w:sz w:val="24"/>
                <w:szCs w:val="20"/>
              </w:rPr>
              <w:t>CCUEIL</w:t>
            </w:r>
          </w:p>
        </w:tc>
      </w:tr>
    </w:tbl>
    <w:p w:rsidR="002D2EFC" w:rsidRDefault="002D2EFC" w:rsidP="002D2EFC">
      <w:pPr>
        <w:spacing w:after="0" w:line="240" w:lineRule="auto"/>
        <w:rPr>
          <w:sz w:val="16"/>
          <w:szCs w:val="16"/>
        </w:rPr>
      </w:pPr>
      <w:r w:rsidRPr="00AC54B0">
        <w:rPr>
          <w:sz w:val="16"/>
          <w:szCs w:val="16"/>
        </w:rPr>
        <w:t>02/64</w:t>
      </w:r>
      <w:r>
        <w:rPr>
          <w:sz w:val="16"/>
          <w:szCs w:val="16"/>
        </w:rPr>
        <w:t>2.</w:t>
      </w:r>
      <w:r w:rsidRPr="00AC54B0">
        <w:rPr>
          <w:sz w:val="16"/>
          <w:szCs w:val="16"/>
        </w:rPr>
        <w:t>2</w:t>
      </w:r>
      <w:r>
        <w:rPr>
          <w:sz w:val="16"/>
          <w:szCs w:val="16"/>
        </w:rPr>
        <w:t>0</w:t>
      </w:r>
      <w:r w:rsidRPr="00AC54B0">
        <w:rPr>
          <w:sz w:val="16"/>
          <w:szCs w:val="16"/>
        </w:rPr>
        <w:t>.</w:t>
      </w:r>
      <w:r>
        <w:rPr>
          <w:sz w:val="16"/>
          <w:szCs w:val="16"/>
        </w:rPr>
        <w:t>61</w:t>
      </w:r>
    </w:p>
    <w:p w:rsidR="002D2EFC" w:rsidRPr="00872556" w:rsidRDefault="001140A2" w:rsidP="002D2EFC">
      <w:pPr>
        <w:spacing w:after="0" w:line="240" w:lineRule="auto"/>
        <w:rPr>
          <w:sz w:val="16"/>
          <w:szCs w:val="16"/>
        </w:rPr>
      </w:pPr>
      <w:hyperlink r:id="rId7" w:history="1">
        <w:r w:rsidR="002D2EFC">
          <w:rPr>
            <w:rStyle w:val="Lienhypertexte"/>
            <w:sz w:val="16"/>
            <w:szCs w:val="16"/>
          </w:rPr>
          <w:t>presse@varia.be</w:t>
        </w:r>
      </w:hyperlink>
    </w:p>
    <w:p w:rsidR="002D2EFC" w:rsidRPr="0074385B" w:rsidRDefault="002D2EFC" w:rsidP="002D2EFC">
      <w:pPr>
        <w:spacing w:after="0"/>
        <w:jc w:val="center"/>
        <w:rPr>
          <w:b/>
          <w:color w:val="1F497D" w:themeColor="text2"/>
          <w:sz w:val="52"/>
          <w:szCs w:val="64"/>
        </w:rPr>
      </w:pPr>
      <w:r w:rsidRPr="0074385B">
        <w:rPr>
          <w:b/>
          <w:color w:val="1F497D" w:themeColor="text2"/>
          <w:sz w:val="52"/>
          <w:szCs w:val="64"/>
        </w:rPr>
        <w:t>LES ÉTATS GÉNÉRAUX</w:t>
      </w:r>
    </w:p>
    <w:p w:rsidR="002D2EFC" w:rsidRPr="0074385B" w:rsidRDefault="002D2EFC" w:rsidP="002D2EFC">
      <w:pPr>
        <w:spacing w:after="0"/>
        <w:jc w:val="center"/>
        <w:rPr>
          <w:b/>
          <w:color w:val="1F497D" w:themeColor="text2"/>
          <w:sz w:val="52"/>
          <w:szCs w:val="64"/>
        </w:rPr>
      </w:pPr>
      <w:r w:rsidRPr="0074385B">
        <w:rPr>
          <w:b/>
          <w:color w:val="1F497D" w:themeColor="text2"/>
          <w:sz w:val="52"/>
          <w:szCs w:val="64"/>
        </w:rPr>
        <w:t>DE L’ATHÉISME</w:t>
      </w:r>
    </w:p>
    <w:p w:rsidR="002D2EFC" w:rsidRDefault="002D2EFC" w:rsidP="002D2EFC">
      <w:pPr>
        <w:jc w:val="center"/>
        <w:rPr>
          <w:b/>
          <w:color w:val="4F81BD" w:themeColor="accent1"/>
          <w:sz w:val="36"/>
        </w:rPr>
      </w:pPr>
      <w:r w:rsidRPr="002D2EFC">
        <w:rPr>
          <w:b/>
          <w:color w:val="4F81BD" w:themeColor="accent1"/>
          <w:sz w:val="36"/>
        </w:rPr>
        <w:t>T</w:t>
      </w:r>
      <w:r w:rsidR="006B628B">
        <w:rPr>
          <w:b/>
          <w:color w:val="4F81BD" w:themeColor="accent1"/>
          <w:sz w:val="36"/>
        </w:rPr>
        <w:t>héâtre, colloque et</w:t>
      </w:r>
      <w:r>
        <w:rPr>
          <w:b/>
          <w:color w:val="4F81BD" w:themeColor="accent1"/>
          <w:sz w:val="36"/>
        </w:rPr>
        <w:t xml:space="preserve"> table ronde</w:t>
      </w:r>
    </w:p>
    <w:p w:rsidR="002D2EFC" w:rsidRPr="002D2EFC" w:rsidRDefault="002D2EFC" w:rsidP="002D2EFC">
      <w:pPr>
        <w:spacing w:after="240"/>
        <w:jc w:val="center"/>
        <w:rPr>
          <w:b/>
          <w:color w:val="4F81BD" w:themeColor="accent1"/>
          <w:sz w:val="36"/>
        </w:rPr>
      </w:pPr>
      <w:r>
        <w:rPr>
          <w:b/>
          <w:color w:val="4F81BD" w:themeColor="accent1"/>
          <w:sz w:val="36"/>
        </w:rPr>
        <w:t>Une organisation de l’Association Belge des Athées</w:t>
      </w:r>
    </w:p>
    <w:p w:rsidR="002D2EFC" w:rsidRPr="001336C3" w:rsidRDefault="002D2EFC" w:rsidP="002D2EFC">
      <w:pPr>
        <w:spacing w:after="240"/>
        <w:jc w:val="center"/>
        <w:rPr>
          <w:smallCaps/>
          <w:color w:val="1F497D" w:themeColor="text2"/>
        </w:rPr>
      </w:pPr>
      <w:r w:rsidRPr="001336C3">
        <w:rPr>
          <w:b/>
          <w:i/>
          <w:iCs/>
          <w:color w:val="1F497D" w:themeColor="text2"/>
          <w:sz w:val="20"/>
        </w:rPr>
        <w:t>Et l’</w:t>
      </w:r>
      <w:r w:rsidR="001336C3">
        <w:rPr>
          <w:b/>
          <w:i/>
          <w:iCs/>
          <w:color w:val="1F497D" w:themeColor="text2"/>
          <w:sz w:val="20"/>
        </w:rPr>
        <w:t>athéisme dans tout cela</w:t>
      </w:r>
      <w:r w:rsidRPr="001336C3">
        <w:rPr>
          <w:b/>
          <w:i/>
          <w:iCs/>
          <w:color w:val="1F497D" w:themeColor="text2"/>
          <w:sz w:val="20"/>
        </w:rPr>
        <w:t> ?</w:t>
      </w:r>
    </w:p>
    <w:p w:rsidR="002D2EFC" w:rsidRPr="001C62ED" w:rsidRDefault="002D2EFC" w:rsidP="002D2EFC">
      <w:pPr>
        <w:spacing w:after="0" w:line="240" w:lineRule="auto"/>
        <w:jc w:val="center"/>
        <w:rPr>
          <w:sz w:val="20"/>
          <w:szCs w:val="26"/>
        </w:rPr>
      </w:pPr>
      <w:r>
        <w:rPr>
          <w:sz w:val="20"/>
          <w:szCs w:val="26"/>
        </w:rPr>
        <w:t>Les 4, 5 et 6</w:t>
      </w:r>
      <w:r w:rsidRPr="001C62ED">
        <w:rPr>
          <w:sz w:val="20"/>
          <w:szCs w:val="26"/>
        </w:rPr>
        <w:t xml:space="preserve"> octobre 2013</w:t>
      </w:r>
    </w:p>
    <w:p w:rsidR="002D2EFC" w:rsidRPr="001C62ED" w:rsidRDefault="002D2EFC" w:rsidP="002D2EFC">
      <w:pPr>
        <w:spacing w:after="240" w:line="240" w:lineRule="auto"/>
        <w:jc w:val="center"/>
        <w:rPr>
          <w:sz w:val="20"/>
          <w:szCs w:val="24"/>
        </w:rPr>
      </w:pPr>
      <w:r w:rsidRPr="001C62ED">
        <w:rPr>
          <w:sz w:val="20"/>
          <w:szCs w:val="24"/>
        </w:rPr>
        <w:t xml:space="preserve">Au </w:t>
      </w:r>
      <w:r w:rsidR="0074385B">
        <w:rPr>
          <w:sz w:val="20"/>
          <w:szCs w:val="24"/>
        </w:rPr>
        <w:t xml:space="preserve">Petit et </w:t>
      </w:r>
      <w:r w:rsidRPr="001C62ED">
        <w:rPr>
          <w:sz w:val="20"/>
          <w:szCs w:val="24"/>
        </w:rPr>
        <w:t>Grand Varia</w:t>
      </w:r>
    </w:p>
    <w:p w:rsidR="002D2EFC" w:rsidRPr="004362E1" w:rsidRDefault="002D2EFC" w:rsidP="002D2EFC">
      <w:pPr>
        <w:pStyle w:val="Sansinterligne"/>
        <w:jc w:val="center"/>
        <w:rPr>
          <w:b/>
          <w:sz w:val="20"/>
        </w:rPr>
      </w:pPr>
      <w:r w:rsidRPr="004362E1">
        <w:rPr>
          <w:b/>
          <w:sz w:val="20"/>
        </w:rPr>
        <w:t>INFOS ET R</w:t>
      </w:r>
      <w:r w:rsidR="001140A2">
        <w:rPr>
          <w:b/>
          <w:sz w:val="20"/>
        </w:rPr>
        <w:t>É</w:t>
      </w:r>
      <w:r w:rsidRPr="004362E1">
        <w:rPr>
          <w:b/>
          <w:sz w:val="20"/>
        </w:rPr>
        <w:t>SERVATIONS</w:t>
      </w:r>
    </w:p>
    <w:p w:rsidR="002D2EFC" w:rsidRPr="00F677E2" w:rsidRDefault="002D2EFC" w:rsidP="002D2EFC">
      <w:pPr>
        <w:spacing w:after="360" w:line="240" w:lineRule="auto"/>
        <w:jc w:val="center"/>
        <w:rPr>
          <w:b/>
          <w:sz w:val="20"/>
          <w:szCs w:val="20"/>
        </w:rPr>
      </w:pPr>
      <w:r w:rsidRPr="00F677E2">
        <w:rPr>
          <w:b/>
          <w:sz w:val="20"/>
          <w:szCs w:val="20"/>
        </w:rPr>
        <w:t xml:space="preserve">02/640.82.58 – </w:t>
      </w:r>
      <w:hyperlink r:id="rId8" w:history="1">
        <w:r w:rsidRPr="00F677E2">
          <w:rPr>
            <w:rStyle w:val="Lienhypertexte"/>
            <w:b/>
            <w:sz w:val="20"/>
            <w:szCs w:val="20"/>
          </w:rPr>
          <w:t>reservation@varia.be</w:t>
        </w:r>
      </w:hyperlink>
      <w:r w:rsidRPr="00F677E2">
        <w:rPr>
          <w:b/>
          <w:sz w:val="20"/>
          <w:szCs w:val="20"/>
        </w:rPr>
        <w:t xml:space="preserve"> – </w:t>
      </w:r>
      <w:hyperlink r:id="rId9" w:history="1">
        <w:r w:rsidRPr="00F677E2">
          <w:rPr>
            <w:rStyle w:val="Lienhypertexte"/>
            <w:b/>
            <w:sz w:val="20"/>
            <w:szCs w:val="20"/>
          </w:rPr>
          <w:t>www.varia.be</w:t>
        </w:r>
      </w:hyperlink>
      <w:r w:rsidRPr="00F677E2">
        <w:rPr>
          <w:b/>
          <w:sz w:val="20"/>
          <w:szCs w:val="20"/>
        </w:rPr>
        <w:t xml:space="preserve"> – </w:t>
      </w:r>
      <w:hyperlink r:id="rId10" w:history="1">
        <w:r w:rsidRPr="00F677E2">
          <w:rPr>
            <w:rStyle w:val="Lienhypertexte"/>
            <w:b/>
            <w:sz w:val="20"/>
            <w:szCs w:val="20"/>
          </w:rPr>
          <w:t>blog.varia.be</w:t>
        </w:r>
      </w:hyperlink>
    </w:p>
    <w:p w:rsidR="002D2EFC" w:rsidRPr="001F6B19" w:rsidRDefault="002D2EFC" w:rsidP="001336C3">
      <w:pPr>
        <w:spacing w:after="0"/>
        <w:rPr>
          <w:spacing w:val="-2"/>
          <w:sz w:val="24"/>
        </w:rPr>
      </w:pPr>
      <w:r w:rsidRPr="001F6B19">
        <w:rPr>
          <w:spacing w:val="-2"/>
          <w:sz w:val="24"/>
        </w:rPr>
        <w:t xml:space="preserve">Si les religions imprègnent toujours notre société, si la laïcité (reconnue dans notre pays à l’instar des cultes) a trouvé droit de cité, </w:t>
      </w:r>
      <w:r w:rsidRPr="001F6B19">
        <w:rPr>
          <w:b/>
          <w:spacing w:val="-2"/>
          <w:sz w:val="24"/>
        </w:rPr>
        <w:t>l’athéisme reste encore fort peu médiatisé et reconnu comme courant de pensée</w:t>
      </w:r>
      <w:r w:rsidRPr="001F6B19">
        <w:rPr>
          <w:spacing w:val="-2"/>
          <w:sz w:val="24"/>
        </w:rPr>
        <w:t xml:space="preserve"> aussi estimable que bien réel.</w:t>
      </w:r>
      <w:r w:rsidR="0074385B" w:rsidRPr="001F6B19">
        <w:rPr>
          <w:spacing w:val="-2"/>
          <w:sz w:val="24"/>
        </w:rPr>
        <w:t xml:space="preserve"> </w:t>
      </w:r>
      <w:r w:rsidRPr="001F6B19">
        <w:rPr>
          <w:spacing w:val="-2"/>
          <w:sz w:val="24"/>
        </w:rPr>
        <w:t xml:space="preserve">À l’heure où en Belgique, de plus en plus d’hommes et de femmes se proclament athées et pensent librement par eux-mêmes, il </w:t>
      </w:r>
      <w:r w:rsidR="0074385B" w:rsidRPr="001F6B19">
        <w:rPr>
          <w:spacing w:val="-2"/>
          <w:sz w:val="24"/>
        </w:rPr>
        <w:t>est</w:t>
      </w:r>
      <w:r w:rsidRPr="001F6B19">
        <w:rPr>
          <w:spacing w:val="-2"/>
          <w:sz w:val="24"/>
        </w:rPr>
        <w:t xml:space="preserve"> important de </w:t>
      </w:r>
      <w:r w:rsidRPr="001F6B19">
        <w:rPr>
          <w:b/>
          <w:spacing w:val="-2"/>
          <w:sz w:val="24"/>
        </w:rPr>
        <w:t>rassembler</w:t>
      </w:r>
      <w:r w:rsidRPr="001F6B19">
        <w:rPr>
          <w:spacing w:val="-2"/>
          <w:sz w:val="24"/>
        </w:rPr>
        <w:t xml:space="preserve"> ceux d’entre eux qui le désirent – quelles que soient leurs motivations et pour peu qu’ils soient démocrates – dans une association qui a pour but de </w:t>
      </w:r>
      <w:r w:rsidRPr="001F6B19">
        <w:rPr>
          <w:b/>
          <w:spacing w:val="-2"/>
          <w:sz w:val="24"/>
        </w:rPr>
        <w:t>défendre et promouvoir l’athéisme</w:t>
      </w:r>
      <w:r w:rsidRPr="001F6B19">
        <w:rPr>
          <w:spacing w:val="-2"/>
          <w:sz w:val="24"/>
        </w:rPr>
        <w:t>. Ainsi est née</w:t>
      </w:r>
      <w:r w:rsidR="00907136" w:rsidRPr="001F6B19">
        <w:rPr>
          <w:spacing w:val="-2"/>
          <w:sz w:val="24"/>
        </w:rPr>
        <w:t>,</w:t>
      </w:r>
      <w:r w:rsidRPr="001F6B19">
        <w:rPr>
          <w:spacing w:val="-2"/>
          <w:sz w:val="24"/>
        </w:rPr>
        <w:t xml:space="preserve"> il y a un an à peine, en 2012, l’</w:t>
      </w:r>
      <w:r w:rsidRPr="001F6B19">
        <w:rPr>
          <w:b/>
          <w:spacing w:val="-2"/>
          <w:sz w:val="24"/>
        </w:rPr>
        <w:t>ABA</w:t>
      </w:r>
      <w:r w:rsidRPr="001F6B19">
        <w:rPr>
          <w:spacing w:val="-2"/>
          <w:sz w:val="24"/>
        </w:rPr>
        <w:t>, l</w:t>
      </w:r>
      <w:r w:rsidR="001336C3" w:rsidRPr="001F6B19">
        <w:rPr>
          <w:spacing w:val="-2"/>
          <w:sz w:val="24"/>
        </w:rPr>
        <w:t>’</w:t>
      </w:r>
      <w:r w:rsidR="001336C3" w:rsidRPr="001F6B19">
        <w:rPr>
          <w:b/>
          <w:spacing w:val="-2"/>
          <w:sz w:val="24"/>
        </w:rPr>
        <w:t>Association Belge des Athées</w:t>
      </w:r>
      <w:r w:rsidR="001336C3" w:rsidRPr="001F6B19">
        <w:rPr>
          <w:spacing w:val="-2"/>
          <w:sz w:val="24"/>
        </w:rPr>
        <w:t>.</w:t>
      </w:r>
    </w:p>
    <w:p w:rsidR="002D2EFC" w:rsidRPr="0074385B" w:rsidRDefault="002D2EFC" w:rsidP="001F6B19">
      <w:pPr>
        <w:spacing w:after="360"/>
        <w:rPr>
          <w:sz w:val="24"/>
        </w:rPr>
      </w:pPr>
      <w:r w:rsidRPr="0074385B">
        <w:rPr>
          <w:sz w:val="24"/>
        </w:rPr>
        <w:t xml:space="preserve">Tant pour </w:t>
      </w:r>
      <w:r w:rsidRPr="001140A2">
        <w:rPr>
          <w:b/>
          <w:sz w:val="24"/>
        </w:rPr>
        <w:t>réunir</w:t>
      </w:r>
      <w:r w:rsidRPr="0074385B">
        <w:rPr>
          <w:sz w:val="24"/>
        </w:rPr>
        <w:t xml:space="preserve"> tous ceux qui considèrent les religions et leurs Dieux comme de pures inventions humaines, que pour </w:t>
      </w:r>
      <w:r w:rsidRPr="001140A2">
        <w:rPr>
          <w:b/>
          <w:sz w:val="24"/>
        </w:rPr>
        <w:t>manifester</w:t>
      </w:r>
      <w:r w:rsidRPr="0074385B">
        <w:rPr>
          <w:sz w:val="24"/>
        </w:rPr>
        <w:t xml:space="preserve"> au grand public l’existence de cette pensée au moins aussi digne de respect que toutes croyances religieuses ou magiques, l’ABA est heureuse de </w:t>
      </w:r>
      <w:r w:rsidRPr="0074385B">
        <w:rPr>
          <w:b/>
          <w:sz w:val="24"/>
        </w:rPr>
        <w:t>convier</w:t>
      </w:r>
      <w:r w:rsidRPr="0074385B">
        <w:rPr>
          <w:sz w:val="24"/>
        </w:rPr>
        <w:t xml:space="preserve"> ceux qui en partagent les convictions </w:t>
      </w:r>
      <w:r w:rsidRPr="0074385B">
        <w:rPr>
          <w:b/>
          <w:sz w:val="24"/>
        </w:rPr>
        <w:t>à ses premiers États généraux de l’Athéisme</w:t>
      </w:r>
      <w:r w:rsidRPr="0074385B">
        <w:rPr>
          <w:sz w:val="24"/>
        </w:rPr>
        <w:t>.</w:t>
      </w:r>
    </w:p>
    <w:p w:rsidR="00067413" w:rsidRPr="009F6E76" w:rsidRDefault="001336C3" w:rsidP="002D2EFC">
      <w:pPr>
        <w:rPr>
          <w:sz w:val="20"/>
        </w:rPr>
      </w:pPr>
      <w:r w:rsidRPr="009F6E76">
        <w:rPr>
          <w:b/>
          <w:sz w:val="20"/>
        </w:rPr>
        <w:t>Différents événements</w:t>
      </w:r>
      <w:r w:rsidRPr="009F6E76">
        <w:rPr>
          <w:sz w:val="20"/>
        </w:rPr>
        <w:t xml:space="preserve"> sont organisés durant c</w:t>
      </w:r>
      <w:r w:rsidR="0074385B" w:rsidRPr="009F6E76">
        <w:rPr>
          <w:sz w:val="20"/>
        </w:rPr>
        <w:t>es trois journées (programme en</w:t>
      </w:r>
      <w:r w:rsidRPr="009F6E76">
        <w:rPr>
          <w:sz w:val="20"/>
        </w:rPr>
        <w:t xml:space="preserve"> page 2) : présentation de la </w:t>
      </w:r>
      <w:r w:rsidRPr="009F6E76">
        <w:rPr>
          <w:b/>
          <w:sz w:val="20"/>
        </w:rPr>
        <w:t>pièce de théâtre</w:t>
      </w:r>
      <w:r w:rsidRPr="009F6E76">
        <w:rPr>
          <w:sz w:val="20"/>
        </w:rPr>
        <w:t xml:space="preserve"> </w:t>
      </w:r>
      <w:r w:rsidR="004C2020" w:rsidRPr="009F6E76">
        <w:rPr>
          <w:i/>
          <w:sz w:val="20"/>
        </w:rPr>
        <w:t xml:space="preserve">Jean </w:t>
      </w:r>
      <w:proofErr w:type="spellStart"/>
      <w:r w:rsidR="004C2020" w:rsidRPr="009F6E76">
        <w:rPr>
          <w:i/>
          <w:sz w:val="20"/>
        </w:rPr>
        <w:t>Meslier</w:t>
      </w:r>
      <w:proofErr w:type="spellEnd"/>
      <w:r w:rsidR="004C2020" w:rsidRPr="009F6E76">
        <w:rPr>
          <w:i/>
          <w:sz w:val="20"/>
        </w:rPr>
        <w:t>, athée. Profession : curé</w:t>
      </w:r>
      <w:r w:rsidR="00E16BBE">
        <w:rPr>
          <w:i/>
          <w:sz w:val="20"/>
        </w:rPr>
        <w:t> </w:t>
      </w:r>
      <w:r w:rsidR="00E16BBE">
        <w:rPr>
          <w:sz w:val="20"/>
        </w:rPr>
        <w:t>;</w:t>
      </w:r>
      <w:r w:rsidR="004C2020" w:rsidRPr="009F6E76">
        <w:rPr>
          <w:sz w:val="20"/>
        </w:rPr>
        <w:t xml:space="preserve"> </w:t>
      </w:r>
      <w:r w:rsidR="004C2020" w:rsidRPr="009F6E76">
        <w:rPr>
          <w:b/>
          <w:sz w:val="20"/>
        </w:rPr>
        <w:t>colloque</w:t>
      </w:r>
      <w:r w:rsidR="004C2020" w:rsidRPr="009F6E76">
        <w:rPr>
          <w:sz w:val="20"/>
        </w:rPr>
        <w:t xml:space="preserve"> sur l’athéisme et les sciences, ains</w:t>
      </w:r>
      <w:r w:rsidR="00E16BBE">
        <w:rPr>
          <w:sz w:val="20"/>
        </w:rPr>
        <w:t>i que l’athéisme et l’idéologie ;</w:t>
      </w:r>
      <w:r w:rsidR="004C2020" w:rsidRPr="009F6E76">
        <w:rPr>
          <w:sz w:val="20"/>
        </w:rPr>
        <w:t xml:space="preserve"> </w:t>
      </w:r>
      <w:r w:rsidR="004C2020" w:rsidRPr="009F6E76">
        <w:rPr>
          <w:b/>
          <w:sz w:val="20"/>
        </w:rPr>
        <w:t>témoignages</w:t>
      </w:r>
      <w:r w:rsidR="00E16BBE">
        <w:rPr>
          <w:sz w:val="20"/>
        </w:rPr>
        <w:t xml:space="preserve"> d’athées ;</w:t>
      </w:r>
      <w:r w:rsidR="004C2020" w:rsidRPr="009F6E76">
        <w:rPr>
          <w:sz w:val="20"/>
        </w:rPr>
        <w:t xml:space="preserve"> </w:t>
      </w:r>
      <w:r w:rsidR="004C2020" w:rsidRPr="009F6E76">
        <w:rPr>
          <w:b/>
          <w:sz w:val="20"/>
        </w:rPr>
        <w:t>débats</w:t>
      </w:r>
      <w:r w:rsidR="00E16BBE">
        <w:rPr>
          <w:b/>
          <w:sz w:val="20"/>
        </w:rPr>
        <w:t> </w:t>
      </w:r>
      <w:r w:rsidR="00E16BBE">
        <w:rPr>
          <w:sz w:val="20"/>
        </w:rPr>
        <w:t>;</w:t>
      </w:r>
      <w:r w:rsidR="004C2020" w:rsidRPr="009F6E76">
        <w:rPr>
          <w:sz w:val="20"/>
        </w:rPr>
        <w:t xml:space="preserve"> </w:t>
      </w:r>
      <w:r w:rsidR="004C2020" w:rsidRPr="009F6E76">
        <w:rPr>
          <w:b/>
          <w:sz w:val="20"/>
        </w:rPr>
        <w:t>lecture-spectacle</w:t>
      </w:r>
      <w:r w:rsidR="004C2020" w:rsidRPr="009F6E76">
        <w:rPr>
          <w:sz w:val="20"/>
        </w:rPr>
        <w:t xml:space="preserve"> (monologue sur l’œuvre de Jean </w:t>
      </w:r>
      <w:proofErr w:type="spellStart"/>
      <w:r w:rsidR="004C2020" w:rsidRPr="009F6E76">
        <w:rPr>
          <w:sz w:val="20"/>
        </w:rPr>
        <w:t>Meslier</w:t>
      </w:r>
      <w:proofErr w:type="spellEnd"/>
      <w:r w:rsidR="004C2020" w:rsidRPr="009F6E76">
        <w:rPr>
          <w:sz w:val="20"/>
        </w:rPr>
        <w:t>).</w:t>
      </w:r>
    </w:p>
    <w:p w:rsidR="00D27E22" w:rsidRPr="009F6E76" w:rsidRDefault="00BE79B9" w:rsidP="001F6B19">
      <w:pPr>
        <w:spacing w:after="360"/>
      </w:pPr>
      <w:r w:rsidRPr="009F6E76">
        <w:rPr>
          <w:sz w:val="20"/>
        </w:rPr>
        <w:t xml:space="preserve">Créée en mars 2012, </w:t>
      </w:r>
      <w:r w:rsidRPr="009F6E76">
        <w:rPr>
          <w:b/>
          <w:sz w:val="20"/>
        </w:rPr>
        <w:t>l</w:t>
      </w:r>
      <w:r w:rsidR="00121545" w:rsidRPr="009F6E76">
        <w:rPr>
          <w:b/>
          <w:sz w:val="20"/>
        </w:rPr>
        <w:t>’As</w:t>
      </w:r>
      <w:r w:rsidR="0074385B" w:rsidRPr="009F6E76">
        <w:rPr>
          <w:b/>
          <w:sz w:val="20"/>
        </w:rPr>
        <w:t>sociation Belge des Athées</w:t>
      </w:r>
      <w:r w:rsidR="00121545" w:rsidRPr="009F6E76">
        <w:rPr>
          <w:sz w:val="20"/>
        </w:rPr>
        <w:t xml:space="preserve"> </w:t>
      </w:r>
      <w:r w:rsidRPr="009F6E76">
        <w:rPr>
          <w:sz w:val="20"/>
        </w:rPr>
        <w:t xml:space="preserve">se donne comme but d’œuvrer à la défense </w:t>
      </w:r>
      <w:r w:rsidR="00493DDC" w:rsidRPr="009F6E76">
        <w:rPr>
          <w:sz w:val="20"/>
        </w:rPr>
        <w:t xml:space="preserve">de </w:t>
      </w:r>
      <w:r w:rsidRPr="009F6E76">
        <w:rPr>
          <w:sz w:val="20"/>
        </w:rPr>
        <w:t xml:space="preserve">ceux qui </w:t>
      </w:r>
      <w:r w:rsidR="00121545" w:rsidRPr="009F6E76">
        <w:rPr>
          <w:sz w:val="20"/>
        </w:rPr>
        <w:t>refuse</w:t>
      </w:r>
      <w:r w:rsidRPr="009F6E76">
        <w:rPr>
          <w:sz w:val="20"/>
        </w:rPr>
        <w:t>nt</w:t>
      </w:r>
      <w:r w:rsidR="00121545" w:rsidRPr="009F6E76">
        <w:rPr>
          <w:sz w:val="20"/>
        </w:rPr>
        <w:t xml:space="preserve"> de croire ou d’avoir foi en un ou plusieurs dieux ainsi qu’en tout être su</w:t>
      </w:r>
      <w:r w:rsidR="00493DDC" w:rsidRPr="009F6E76">
        <w:rPr>
          <w:sz w:val="20"/>
        </w:rPr>
        <w:t>prême ou principe transcendant.</w:t>
      </w:r>
      <w:r w:rsidR="009F6E76">
        <w:rPr>
          <w:sz w:val="20"/>
        </w:rPr>
        <w:t xml:space="preserve"> </w:t>
      </w:r>
      <w:r w:rsidR="009F6E76" w:rsidRPr="00BE79B9">
        <w:rPr>
          <w:sz w:val="20"/>
        </w:rPr>
        <w:t xml:space="preserve">Elle </w:t>
      </w:r>
      <w:r w:rsidR="009F6E76">
        <w:rPr>
          <w:sz w:val="20"/>
        </w:rPr>
        <w:t>veut</w:t>
      </w:r>
      <w:r w:rsidR="009F6E76" w:rsidRPr="00BE79B9">
        <w:rPr>
          <w:sz w:val="20"/>
        </w:rPr>
        <w:t xml:space="preserve"> rassembler tous les athées francophones de Belgique, quelles que soient les justifications philosophiques, scientifiques ou autres qu’ils donnent à leur athéisme</w:t>
      </w:r>
      <w:r w:rsidR="009F6E76">
        <w:rPr>
          <w:sz w:val="20"/>
        </w:rPr>
        <w:t xml:space="preserve">, et </w:t>
      </w:r>
      <w:r w:rsidR="009F6E76" w:rsidRPr="00BE79B9">
        <w:rPr>
          <w:sz w:val="20"/>
        </w:rPr>
        <w:t>assurer une réelle présence des idées athées dans les médias et l’opinion publique.</w:t>
      </w:r>
    </w:p>
    <w:p w:rsidR="00BE79B9" w:rsidRPr="00493DDC" w:rsidRDefault="00ED7B87" w:rsidP="002D2EFC">
      <w:pPr>
        <w:rPr>
          <w:b/>
          <w:sz w:val="18"/>
        </w:rPr>
      </w:pPr>
      <w:r w:rsidRPr="00493DDC">
        <w:rPr>
          <w:b/>
          <w:sz w:val="18"/>
        </w:rPr>
        <w:t>Une organisation de l’Association Belge des Athées. Avec le soutien du Théâtre Varia et du Cercle du Libre Examen de l’ULB.</w:t>
      </w:r>
    </w:p>
    <w:p w:rsidR="000754AF" w:rsidRDefault="00FA14E0" w:rsidP="005A3D3C">
      <w:pPr>
        <w:rPr>
          <w:sz w:val="18"/>
        </w:rPr>
      </w:pPr>
      <w:r w:rsidRPr="00493DDC">
        <w:rPr>
          <w:b/>
          <w:sz w:val="18"/>
        </w:rPr>
        <w:t>Tarifs</w:t>
      </w:r>
      <w:r w:rsidRPr="00493DDC">
        <w:rPr>
          <w:sz w:val="18"/>
        </w:rPr>
        <w:t xml:space="preserve"> : </w:t>
      </w:r>
      <w:r w:rsidRPr="00493DDC">
        <w:rPr>
          <w:b/>
          <w:sz w:val="18"/>
        </w:rPr>
        <w:t xml:space="preserve">PASS (colloque, spectacle </w:t>
      </w:r>
      <w:proofErr w:type="spellStart"/>
      <w:r w:rsidRPr="00493DDC">
        <w:rPr>
          <w:b/>
          <w:sz w:val="18"/>
        </w:rPr>
        <w:t>Meslier</w:t>
      </w:r>
      <w:proofErr w:type="spellEnd"/>
      <w:r w:rsidRPr="00493DDC">
        <w:rPr>
          <w:b/>
          <w:sz w:val="18"/>
        </w:rPr>
        <w:t xml:space="preserve"> et lecture-spectacle)</w:t>
      </w:r>
      <w:r w:rsidRPr="00493DDC">
        <w:rPr>
          <w:sz w:val="18"/>
        </w:rPr>
        <w:t xml:space="preserve"> non-membres 25€, membres 20€</w:t>
      </w:r>
      <w:r w:rsidR="00247150" w:rsidRPr="00493DDC">
        <w:rPr>
          <w:sz w:val="18"/>
        </w:rPr>
        <w:t xml:space="preserve"> / </w:t>
      </w:r>
      <w:r w:rsidR="00247150" w:rsidRPr="00493DDC">
        <w:rPr>
          <w:b/>
          <w:sz w:val="18"/>
        </w:rPr>
        <w:t xml:space="preserve">Spectacle </w:t>
      </w:r>
      <w:proofErr w:type="spellStart"/>
      <w:r w:rsidR="00247150" w:rsidRPr="00493DDC">
        <w:rPr>
          <w:b/>
          <w:sz w:val="18"/>
        </w:rPr>
        <w:t>Meslier</w:t>
      </w:r>
      <w:proofErr w:type="spellEnd"/>
      <w:r w:rsidR="00247150" w:rsidRPr="00493DDC">
        <w:rPr>
          <w:b/>
          <w:sz w:val="18"/>
        </w:rPr>
        <w:t xml:space="preserve"> des 4 et 5 octobre</w:t>
      </w:r>
      <w:r w:rsidR="00247150" w:rsidRPr="00493DDC">
        <w:rPr>
          <w:sz w:val="18"/>
        </w:rPr>
        <w:t xml:space="preserve"> non-membres 15€,</w:t>
      </w:r>
      <w:r w:rsidR="00C737E4">
        <w:rPr>
          <w:sz w:val="18"/>
        </w:rPr>
        <w:t xml:space="preserve"> membres et abonnés Varia 12€,</w:t>
      </w:r>
      <w:r w:rsidR="00247150" w:rsidRPr="00493DDC">
        <w:rPr>
          <w:sz w:val="18"/>
        </w:rPr>
        <w:t xml:space="preserve"> étudiants 10€ / </w:t>
      </w:r>
      <w:r w:rsidR="00247150" w:rsidRPr="00493DDC">
        <w:rPr>
          <w:b/>
          <w:sz w:val="18"/>
        </w:rPr>
        <w:t>Lecture-spectacle</w:t>
      </w:r>
      <w:r w:rsidR="00C737E4">
        <w:rPr>
          <w:b/>
          <w:sz w:val="18"/>
        </w:rPr>
        <w:t xml:space="preserve"> du 6 octobre</w:t>
      </w:r>
      <w:r w:rsidR="00247150" w:rsidRPr="00493DDC">
        <w:rPr>
          <w:sz w:val="18"/>
        </w:rPr>
        <w:t xml:space="preserve"> non-membres 10€, membres et abonnés Varia 8€, étudiants 6€ / </w:t>
      </w:r>
      <w:r w:rsidR="00247150" w:rsidRPr="00493DDC">
        <w:rPr>
          <w:b/>
          <w:sz w:val="18"/>
        </w:rPr>
        <w:t>Colloque du 5 octobre</w:t>
      </w:r>
      <w:r w:rsidR="00247150" w:rsidRPr="00493DDC">
        <w:rPr>
          <w:sz w:val="18"/>
        </w:rPr>
        <w:t xml:space="preserve"> non-membres 7€, membres et étudiants 5€.</w:t>
      </w:r>
    </w:p>
    <w:p w:rsidR="005A3D3C" w:rsidRPr="00527593" w:rsidRDefault="007E03EF" w:rsidP="007E03EF">
      <w:pPr>
        <w:spacing w:after="240"/>
        <w:rPr>
          <w:b/>
          <w:caps/>
          <w:color w:val="1F497D" w:themeColor="text2"/>
          <w:sz w:val="24"/>
        </w:rPr>
      </w:pPr>
      <w:r w:rsidRPr="00527593">
        <w:rPr>
          <w:b/>
          <w:caps/>
          <w:color w:val="1F497D" w:themeColor="text2"/>
          <w:sz w:val="24"/>
        </w:rPr>
        <w:lastRenderedPageBreak/>
        <w:t>Programme</w:t>
      </w:r>
    </w:p>
    <w:p w:rsidR="007E03EF" w:rsidRPr="00DF454C" w:rsidRDefault="008209AB" w:rsidP="00584377">
      <w:pPr>
        <w:spacing w:after="240"/>
        <w:rPr>
          <w:i/>
          <w:caps/>
          <w:color w:val="4F81BD" w:themeColor="accent1"/>
        </w:rPr>
      </w:pPr>
      <w:r w:rsidRPr="00DF454C">
        <w:rPr>
          <w:b/>
          <w:caps/>
          <w:color w:val="4F81BD" w:themeColor="accent1"/>
        </w:rPr>
        <w:t>Vendredi 4 octobre</w:t>
      </w:r>
      <w:r w:rsidR="00F56972" w:rsidRPr="00DF454C">
        <w:rPr>
          <w:b/>
          <w:caps/>
          <w:color w:val="4F81BD" w:themeColor="accent1"/>
        </w:rPr>
        <w:t xml:space="preserve"> au Petit Varia</w:t>
      </w:r>
    </w:p>
    <w:p w:rsidR="008209AB" w:rsidRPr="0074597A" w:rsidRDefault="001140A2" w:rsidP="00D966E2">
      <w:pPr>
        <w:pStyle w:val="Paragraphedeliste"/>
        <w:numPr>
          <w:ilvl w:val="0"/>
          <w:numId w:val="3"/>
        </w:numPr>
        <w:spacing w:after="0"/>
        <w:ind w:left="426"/>
        <w:rPr>
          <w:b/>
          <w:caps/>
        </w:rPr>
      </w:pPr>
      <w:r>
        <w:t>20h.</w:t>
      </w:r>
      <w:r w:rsidR="00BE12B8" w:rsidRPr="0074597A">
        <w:t xml:space="preserve"> Théâtre</w:t>
      </w:r>
      <w:r w:rsidR="008209AB" w:rsidRPr="0074597A">
        <w:rPr>
          <w:caps/>
        </w:rPr>
        <w:t> :</w:t>
      </w:r>
      <w:r w:rsidR="008209AB" w:rsidRPr="0074597A">
        <w:rPr>
          <w:b/>
          <w:caps/>
        </w:rPr>
        <w:t xml:space="preserve"> </w:t>
      </w:r>
      <w:r w:rsidR="008209AB" w:rsidRPr="0074597A">
        <w:rPr>
          <w:b/>
          <w:i/>
          <w:caps/>
        </w:rPr>
        <w:t>Jean Meslier, ath</w:t>
      </w:r>
      <w:r w:rsidR="006F6777">
        <w:rPr>
          <w:b/>
          <w:i/>
          <w:caps/>
        </w:rPr>
        <w:t>É</w:t>
      </w:r>
      <w:r w:rsidR="008209AB" w:rsidRPr="0074597A">
        <w:rPr>
          <w:b/>
          <w:i/>
          <w:caps/>
        </w:rPr>
        <w:t>e. Profession : cur</w:t>
      </w:r>
      <w:r w:rsidR="006F6777">
        <w:rPr>
          <w:b/>
          <w:i/>
          <w:caps/>
        </w:rPr>
        <w:t>É</w:t>
      </w:r>
      <w:r w:rsidR="008209AB" w:rsidRPr="0074597A">
        <w:rPr>
          <w:b/>
          <w:caps/>
        </w:rPr>
        <w:t>.</w:t>
      </w:r>
    </w:p>
    <w:p w:rsidR="008209AB" w:rsidRPr="009F6E76" w:rsidRDefault="00BE12B8" w:rsidP="00D966E2">
      <w:pPr>
        <w:spacing w:after="0"/>
        <w:ind w:left="426"/>
        <w:rPr>
          <w:sz w:val="20"/>
          <w:szCs w:val="20"/>
        </w:rPr>
      </w:pPr>
      <w:r w:rsidRPr="009F6E76">
        <w:rPr>
          <w:sz w:val="20"/>
          <w:szCs w:val="20"/>
        </w:rPr>
        <w:t xml:space="preserve">Un beau personnage de théâtre, assurément, ce Jean </w:t>
      </w:r>
      <w:proofErr w:type="spellStart"/>
      <w:r w:rsidRPr="009F6E76">
        <w:rPr>
          <w:sz w:val="20"/>
          <w:szCs w:val="20"/>
        </w:rPr>
        <w:t>Meslier</w:t>
      </w:r>
      <w:proofErr w:type="spellEnd"/>
      <w:r w:rsidRPr="009F6E76">
        <w:rPr>
          <w:sz w:val="20"/>
          <w:szCs w:val="20"/>
        </w:rPr>
        <w:t>. Un curé de village convaincu que Dieu n’existe pas ! Ou, si l’on préfère, un athée revêtu des habits du curé dans un petit coin perdu de la France</w:t>
      </w:r>
      <w:r w:rsidR="0074597A" w:rsidRPr="009F6E76">
        <w:rPr>
          <w:sz w:val="20"/>
          <w:szCs w:val="20"/>
        </w:rPr>
        <w:t xml:space="preserve"> d’avant l</w:t>
      </w:r>
      <w:r w:rsidRPr="009F6E76">
        <w:rPr>
          <w:sz w:val="20"/>
          <w:szCs w:val="20"/>
        </w:rPr>
        <w:t>a Révolution. U</w:t>
      </w:r>
      <w:r w:rsidR="006F6777">
        <w:rPr>
          <w:sz w:val="20"/>
          <w:szCs w:val="20"/>
        </w:rPr>
        <w:t>n prêtre qui célèbre la messe,</w:t>
      </w:r>
      <w:r w:rsidRPr="009F6E76">
        <w:rPr>
          <w:sz w:val="20"/>
          <w:szCs w:val="20"/>
        </w:rPr>
        <w:t xml:space="preserve"> confesse, baptise, marie et enterre religieusement, sans croire un mot de ce qu’il </w:t>
      </w:r>
      <w:r w:rsidR="00616681" w:rsidRPr="009F6E76">
        <w:rPr>
          <w:sz w:val="20"/>
          <w:szCs w:val="20"/>
        </w:rPr>
        <w:t xml:space="preserve">fait </w:t>
      </w:r>
      <w:r w:rsidRPr="009F6E76">
        <w:rPr>
          <w:sz w:val="20"/>
          <w:szCs w:val="20"/>
        </w:rPr>
        <w:t>et raconte !</w:t>
      </w:r>
    </w:p>
    <w:p w:rsidR="00BE12B8" w:rsidRPr="009F6E76" w:rsidRDefault="008209AB" w:rsidP="00584377">
      <w:pPr>
        <w:ind w:left="426"/>
        <w:rPr>
          <w:b/>
          <w:sz w:val="20"/>
          <w:szCs w:val="20"/>
        </w:rPr>
      </w:pPr>
      <w:r w:rsidRPr="009F6E76">
        <w:rPr>
          <w:b/>
          <w:sz w:val="20"/>
          <w:szCs w:val="20"/>
        </w:rPr>
        <w:t>Avec</w:t>
      </w:r>
      <w:r w:rsidRPr="009F6E76">
        <w:rPr>
          <w:sz w:val="20"/>
          <w:szCs w:val="20"/>
        </w:rPr>
        <w:t xml:space="preserve"> : Bernard </w:t>
      </w:r>
      <w:proofErr w:type="spellStart"/>
      <w:r w:rsidRPr="009F6E76">
        <w:rPr>
          <w:sz w:val="20"/>
          <w:szCs w:val="20"/>
        </w:rPr>
        <w:t>Froutin</w:t>
      </w:r>
      <w:proofErr w:type="spellEnd"/>
      <w:r w:rsidRPr="009F6E76">
        <w:rPr>
          <w:sz w:val="20"/>
          <w:szCs w:val="20"/>
        </w:rPr>
        <w:t xml:space="preserve"> et Arnaud Lecomte / </w:t>
      </w:r>
      <w:r w:rsidRPr="009F6E76">
        <w:rPr>
          <w:b/>
          <w:sz w:val="20"/>
          <w:szCs w:val="20"/>
        </w:rPr>
        <w:t>Texte</w:t>
      </w:r>
      <w:r w:rsidRPr="009F6E76">
        <w:rPr>
          <w:sz w:val="20"/>
          <w:szCs w:val="20"/>
        </w:rPr>
        <w:t xml:space="preserve"> : Bernard </w:t>
      </w:r>
      <w:proofErr w:type="spellStart"/>
      <w:r w:rsidRPr="009F6E76">
        <w:rPr>
          <w:sz w:val="20"/>
          <w:szCs w:val="20"/>
        </w:rPr>
        <w:t>Froutin</w:t>
      </w:r>
      <w:proofErr w:type="spellEnd"/>
      <w:r w:rsidRPr="009F6E76">
        <w:rPr>
          <w:sz w:val="20"/>
          <w:szCs w:val="20"/>
        </w:rPr>
        <w:t xml:space="preserve"> et Gilles Rosière / </w:t>
      </w:r>
      <w:r w:rsidRPr="009F6E76">
        <w:rPr>
          <w:b/>
          <w:sz w:val="20"/>
          <w:szCs w:val="20"/>
        </w:rPr>
        <w:t>Mise en scène</w:t>
      </w:r>
      <w:r w:rsidRPr="009F6E76">
        <w:rPr>
          <w:sz w:val="20"/>
          <w:szCs w:val="20"/>
        </w:rPr>
        <w:t xml:space="preserve"> : Henri </w:t>
      </w:r>
      <w:proofErr w:type="spellStart"/>
      <w:r w:rsidRPr="009F6E76">
        <w:rPr>
          <w:sz w:val="20"/>
          <w:szCs w:val="20"/>
        </w:rPr>
        <w:t>Uzureau</w:t>
      </w:r>
      <w:proofErr w:type="spellEnd"/>
      <w:r w:rsidRPr="009F6E76">
        <w:rPr>
          <w:sz w:val="20"/>
          <w:szCs w:val="20"/>
        </w:rPr>
        <w:t xml:space="preserve">. </w:t>
      </w:r>
      <w:r w:rsidRPr="009F6E76">
        <w:rPr>
          <w:b/>
          <w:sz w:val="20"/>
          <w:szCs w:val="20"/>
        </w:rPr>
        <w:t xml:space="preserve">Par la troupe </w:t>
      </w:r>
      <w:proofErr w:type="spellStart"/>
      <w:r w:rsidRPr="009F6E76">
        <w:rPr>
          <w:b/>
          <w:sz w:val="20"/>
          <w:szCs w:val="20"/>
        </w:rPr>
        <w:t>ATEtc</w:t>
      </w:r>
      <w:proofErr w:type="spellEnd"/>
      <w:r w:rsidRPr="009F6E76">
        <w:rPr>
          <w:b/>
          <w:sz w:val="20"/>
          <w:szCs w:val="20"/>
        </w:rPr>
        <w:t xml:space="preserve"> d’Angers.</w:t>
      </w:r>
    </w:p>
    <w:p w:rsidR="008209AB" w:rsidRPr="0074597A" w:rsidRDefault="001140A2" w:rsidP="00D966E2">
      <w:pPr>
        <w:pStyle w:val="Paragraphedeliste"/>
        <w:numPr>
          <w:ilvl w:val="0"/>
          <w:numId w:val="3"/>
        </w:numPr>
        <w:spacing w:after="0"/>
        <w:ind w:left="426"/>
        <w:rPr>
          <w:b/>
        </w:rPr>
      </w:pPr>
      <w:r>
        <w:t>22h.</w:t>
      </w:r>
      <w:r w:rsidR="00BE12B8" w:rsidRPr="0074597A">
        <w:t xml:space="preserve"> Débat :</w:t>
      </w:r>
      <w:r w:rsidR="00BE12B8" w:rsidRPr="0074597A">
        <w:rPr>
          <w:b/>
        </w:rPr>
        <w:t xml:space="preserve"> QUI ÉTAIT MESLIER ?</w:t>
      </w:r>
    </w:p>
    <w:p w:rsidR="00DD7B8B" w:rsidRPr="009F6E76" w:rsidRDefault="00DD7B8B" w:rsidP="00D966E2">
      <w:pPr>
        <w:ind w:left="426"/>
        <w:rPr>
          <w:sz w:val="20"/>
        </w:rPr>
      </w:pPr>
      <w:r w:rsidRPr="009F6E76">
        <w:rPr>
          <w:sz w:val="20"/>
        </w:rPr>
        <w:t xml:space="preserve">Petit débat </w:t>
      </w:r>
      <w:r w:rsidR="00584377">
        <w:rPr>
          <w:sz w:val="20"/>
        </w:rPr>
        <w:t>en</w:t>
      </w:r>
      <w:r w:rsidRPr="009F6E76">
        <w:rPr>
          <w:sz w:val="20"/>
        </w:rPr>
        <w:t xml:space="preserve"> présence de Serge </w:t>
      </w:r>
      <w:proofErr w:type="spellStart"/>
      <w:r w:rsidRPr="009F6E76">
        <w:rPr>
          <w:sz w:val="20"/>
        </w:rPr>
        <w:t>Deruette</w:t>
      </w:r>
      <w:proofErr w:type="spellEnd"/>
      <w:r w:rsidRPr="009F6E76">
        <w:rPr>
          <w:sz w:val="20"/>
        </w:rPr>
        <w:t xml:space="preserve">, professeur à l’Université de Mons </w:t>
      </w:r>
      <w:r w:rsidR="004B48BC" w:rsidRPr="009F6E76">
        <w:rPr>
          <w:sz w:val="20"/>
        </w:rPr>
        <w:t xml:space="preserve">(UMONS) </w:t>
      </w:r>
      <w:r w:rsidRPr="009F6E76">
        <w:rPr>
          <w:sz w:val="20"/>
        </w:rPr>
        <w:t xml:space="preserve">et auteur de </w:t>
      </w:r>
      <w:r w:rsidRPr="009F6E76">
        <w:rPr>
          <w:i/>
          <w:sz w:val="20"/>
        </w:rPr>
        <w:t xml:space="preserve">Lire Jean </w:t>
      </w:r>
      <w:proofErr w:type="spellStart"/>
      <w:r w:rsidRPr="009F6E76">
        <w:rPr>
          <w:i/>
          <w:sz w:val="20"/>
        </w:rPr>
        <w:t>Meslier</w:t>
      </w:r>
      <w:proofErr w:type="spellEnd"/>
      <w:r w:rsidRPr="009F6E76">
        <w:rPr>
          <w:i/>
          <w:sz w:val="20"/>
        </w:rPr>
        <w:t>, curé et athée révolutionnaire</w:t>
      </w:r>
      <w:r w:rsidRPr="009F6E76">
        <w:rPr>
          <w:sz w:val="20"/>
        </w:rPr>
        <w:t>.</w:t>
      </w:r>
    </w:p>
    <w:p w:rsidR="00F56972" w:rsidRDefault="00F56972" w:rsidP="00267621">
      <w:pPr>
        <w:spacing w:after="0"/>
      </w:pPr>
    </w:p>
    <w:p w:rsidR="00F56972" w:rsidRPr="00DF454C" w:rsidRDefault="00F56972" w:rsidP="00584377">
      <w:pPr>
        <w:spacing w:after="240"/>
        <w:rPr>
          <w:b/>
          <w:caps/>
          <w:color w:val="4F81BD" w:themeColor="accent1"/>
        </w:rPr>
      </w:pPr>
      <w:r w:rsidRPr="00DF454C">
        <w:rPr>
          <w:b/>
          <w:caps/>
          <w:color w:val="4F81BD" w:themeColor="accent1"/>
        </w:rPr>
        <w:t>Samedi 5 octobre</w:t>
      </w:r>
      <w:r w:rsidR="00A60086" w:rsidRPr="00DF454C">
        <w:rPr>
          <w:b/>
          <w:caps/>
          <w:color w:val="4F81BD" w:themeColor="accent1"/>
        </w:rPr>
        <w:t xml:space="preserve"> au Grand Varia</w:t>
      </w:r>
    </w:p>
    <w:p w:rsidR="00F56972" w:rsidRPr="00D966E2" w:rsidRDefault="00F56972" w:rsidP="00D966E2">
      <w:pPr>
        <w:rPr>
          <w:b/>
        </w:rPr>
      </w:pPr>
      <w:r w:rsidRPr="00F56972">
        <w:rPr>
          <w:b/>
          <w:caps/>
        </w:rPr>
        <w:t>Colloque</w:t>
      </w:r>
      <w:r w:rsidR="00D966E2">
        <w:rPr>
          <w:b/>
        </w:rPr>
        <w:t xml:space="preserve"> </w:t>
      </w:r>
      <w:r w:rsidR="00D966E2">
        <w:t>(dès 10h15 : a</w:t>
      </w:r>
      <w:r w:rsidR="004B48BC">
        <w:t>ccueil par Johannes Robyn, président de l’ABA</w:t>
      </w:r>
      <w:r w:rsidR="00D966E2">
        <w:t>)</w:t>
      </w:r>
    </w:p>
    <w:p w:rsidR="004B48BC" w:rsidRDefault="004B48BC" w:rsidP="00584377">
      <w:pPr>
        <w:spacing w:after="0"/>
        <w:rPr>
          <w:b/>
        </w:rPr>
      </w:pPr>
      <w:r w:rsidRPr="004B48BC">
        <w:rPr>
          <w:b/>
        </w:rPr>
        <w:t>Matin : Athéisme et sciences</w:t>
      </w:r>
    </w:p>
    <w:p w:rsidR="004B48BC" w:rsidRPr="00D966E2" w:rsidRDefault="004B48BC" w:rsidP="00D966E2">
      <w:pPr>
        <w:pStyle w:val="Paragraphedeliste"/>
        <w:numPr>
          <w:ilvl w:val="0"/>
          <w:numId w:val="1"/>
        </w:numPr>
        <w:spacing w:after="0"/>
        <w:ind w:left="426"/>
        <w:rPr>
          <w:sz w:val="20"/>
        </w:rPr>
      </w:pPr>
      <w:r w:rsidRPr="00D966E2">
        <w:rPr>
          <w:sz w:val="20"/>
        </w:rPr>
        <w:t xml:space="preserve">10h30 : </w:t>
      </w:r>
      <w:r w:rsidRPr="00D966E2">
        <w:rPr>
          <w:b/>
          <w:sz w:val="20"/>
        </w:rPr>
        <w:t>Cosmologie, métaphysique et religions</w:t>
      </w:r>
      <w:r w:rsidRPr="00D966E2">
        <w:rPr>
          <w:sz w:val="20"/>
        </w:rPr>
        <w:t xml:space="preserve"> (par </w:t>
      </w:r>
      <w:proofErr w:type="spellStart"/>
      <w:r w:rsidRPr="00D966E2">
        <w:rPr>
          <w:sz w:val="20"/>
        </w:rPr>
        <w:t>Pasquale</w:t>
      </w:r>
      <w:proofErr w:type="spellEnd"/>
      <w:r w:rsidRPr="00D966E2">
        <w:rPr>
          <w:sz w:val="20"/>
        </w:rPr>
        <w:t xml:space="preserve"> </w:t>
      </w:r>
      <w:proofErr w:type="spellStart"/>
      <w:r w:rsidRPr="00D966E2">
        <w:rPr>
          <w:sz w:val="20"/>
        </w:rPr>
        <w:t>Nardone</w:t>
      </w:r>
      <w:proofErr w:type="spellEnd"/>
      <w:r w:rsidRPr="00D966E2">
        <w:rPr>
          <w:sz w:val="20"/>
        </w:rPr>
        <w:t>, professeur à l’ULB)</w:t>
      </w:r>
    </w:p>
    <w:p w:rsidR="004B48BC" w:rsidRPr="00D966E2" w:rsidRDefault="004B48BC" w:rsidP="00D966E2">
      <w:pPr>
        <w:pStyle w:val="Paragraphedeliste"/>
        <w:numPr>
          <w:ilvl w:val="0"/>
          <w:numId w:val="1"/>
        </w:numPr>
        <w:spacing w:after="0"/>
        <w:ind w:left="426"/>
        <w:rPr>
          <w:sz w:val="20"/>
        </w:rPr>
      </w:pPr>
      <w:r w:rsidRPr="00D966E2">
        <w:rPr>
          <w:sz w:val="20"/>
        </w:rPr>
        <w:t xml:space="preserve">11h : </w:t>
      </w:r>
      <w:r w:rsidRPr="00D966E2">
        <w:rPr>
          <w:b/>
          <w:sz w:val="20"/>
        </w:rPr>
        <w:t>Le darwinisme et comment les religieux y réintroduisent Dieu</w:t>
      </w:r>
      <w:r w:rsidRPr="00D966E2">
        <w:rPr>
          <w:sz w:val="20"/>
        </w:rPr>
        <w:t xml:space="preserve"> (par Denis </w:t>
      </w:r>
      <w:proofErr w:type="spellStart"/>
      <w:r w:rsidRPr="00D966E2">
        <w:rPr>
          <w:sz w:val="20"/>
        </w:rPr>
        <w:t>Michez</w:t>
      </w:r>
      <w:proofErr w:type="spellEnd"/>
      <w:r w:rsidRPr="00D966E2">
        <w:rPr>
          <w:sz w:val="20"/>
        </w:rPr>
        <w:t>, chargé de cours à l’UMONS)</w:t>
      </w:r>
    </w:p>
    <w:p w:rsidR="004B48BC" w:rsidRPr="00D966E2" w:rsidRDefault="004B48BC" w:rsidP="00D966E2">
      <w:pPr>
        <w:pStyle w:val="Paragraphedeliste"/>
        <w:numPr>
          <w:ilvl w:val="0"/>
          <w:numId w:val="1"/>
        </w:numPr>
        <w:ind w:left="426"/>
        <w:rPr>
          <w:sz w:val="20"/>
        </w:rPr>
      </w:pPr>
      <w:r w:rsidRPr="00D966E2">
        <w:rPr>
          <w:sz w:val="20"/>
        </w:rPr>
        <w:t xml:space="preserve">11h30 : </w:t>
      </w:r>
      <w:r w:rsidRPr="00D966E2">
        <w:rPr>
          <w:b/>
          <w:sz w:val="20"/>
        </w:rPr>
        <w:t>L’enseignement de la théorie de l’évolution et les dangers du créationnisme</w:t>
      </w:r>
      <w:r w:rsidRPr="00D966E2">
        <w:rPr>
          <w:sz w:val="20"/>
        </w:rPr>
        <w:t xml:space="preserve"> (par Joël </w:t>
      </w:r>
      <w:proofErr w:type="spellStart"/>
      <w:r w:rsidRPr="00D966E2">
        <w:rPr>
          <w:sz w:val="20"/>
        </w:rPr>
        <w:t>Peerboom</w:t>
      </w:r>
      <w:proofErr w:type="spellEnd"/>
      <w:r w:rsidRPr="00D966E2">
        <w:rPr>
          <w:sz w:val="20"/>
        </w:rPr>
        <w:t>, ingénieur chimiste, passionné par l’étude des sciences naturelles, l’évolution, la biologie</w:t>
      </w:r>
      <w:r w:rsidR="00584377">
        <w:rPr>
          <w:sz w:val="20"/>
        </w:rPr>
        <w:t xml:space="preserve"> et</w:t>
      </w:r>
      <w:r w:rsidRPr="00D966E2">
        <w:rPr>
          <w:sz w:val="20"/>
        </w:rPr>
        <w:t xml:space="preserve"> la paléo</w:t>
      </w:r>
      <w:r w:rsidR="00D966E2" w:rsidRPr="00D966E2">
        <w:rPr>
          <w:sz w:val="20"/>
        </w:rPr>
        <w:t>n</w:t>
      </w:r>
      <w:r w:rsidRPr="00D966E2">
        <w:rPr>
          <w:sz w:val="20"/>
        </w:rPr>
        <w:t>tologie)</w:t>
      </w:r>
    </w:p>
    <w:p w:rsidR="004B48BC" w:rsidRDefault="004B48BC" w:rsidP="00584377">
      <w:pPr>
        <w:spacing w:after="0"/>
      </w:pPr>
      <w:r>
        <w:rPr>
          <w:b/>
        </w:rPr>
        <w:t>Après-midi : Athéisme et idéologie</w:t>
      </w:r>
    </w:p>
    <w:p w:rsidR="004B48BC" w:rsidRPr="00D966E2" w:rsidRDefault="004B48BC" w:rsidP="00D966E2">
      <w:pPr>
        <w:pStyle w:val="Paragraphedeliste"/>
        <w:numPr>
          <w:ilvl w:val="0"/>
          <w:numId w:val="1"/>
        </w:numPr>
        <w:spacing w:after="0"/>
        <w:ind w:left="426"/>
        <w:rPr>
          <w:sz w:val="20"/>
        </w:rPr>
      </w:pPr>
      <w:r w:rsidRPr="00D966E2">
        <w:rPr>
          <w:sz w:val="20"/>
        </w:rPr>
        <w:t xml:space="preserve">14h15 : </w:t>
      </w:r>
      <w:r w:rsidRPr="00D966E2">
        <w:rPr>
          <w:b/>
          <w:sz w:val="20"/>
        </w:rPr>
        <w:t>Le retour de la spiritualité : nouveau masque des religions</w:t>
      </w:r>
      <w:r w:rsidRPr="00D966E2">
        <w:rPr>
          <w:sz w:val="20"/>
        </w:rPr>
        <w:t xml:space="preserve"> (par Patrice Dartevelle, secrétaire de l’ABA, ancien directeur d’Espace de Libertés)</w:t>
      </w:r>
    </w:p>
    <w:p w:rsidR="004B48BC" w:rsidRPr="00D966E2" w:rsidRDefault="004B48BC" w:rsidP="00D966E2">
      <w:pPr>
        <w:pStyle w:val="Paragraphedeliste"/>
        <w:numPr>
          <w:ilvl w:val="0"/>
          <w:numId w:val="1"/>
        </w:numPr>
        <w:spacing w:after="0"/>
        <w:ind w:left="426"/>
        <w:rPr>
          <w:sz w:val="20"/>
        </w:rPr>
      </w:pPr>
      <w:r w:rsidRPr="00D966E2">
        <w:rPr>
          <w:sz w:val="20"/>
        </w:rPr>
        <w:t xml:space="preserve">14h45 : </w:t>
      </w:r>
      <w:r w:rsidRPr="00D966E2">
        <w:rPr>
          <w:b/>
          <w:sz w:val="20"/>
        </w:rPr>
        <w:t>La physique moderne enrôlée par l’irrationalisme ?</w:t>
      </w:r>
      <w:r w:rsidRPr="00D966E2">
        <w:rPr>
          <w:sz w:val="20"/>
        </w:rPr>
        <w:t xml:space="preserve"> (par Pierre </w:t>
      </w:r>
      <w:proofErr w:type="spellStart"/>
      <w:r w:rsidRPr="00D966E2">
        <w:rPr>
          <w:sz w:val="20"/>
        </w:rPr>
        <w:t>Gillis</w:t>
      </w:r>
      <w:proofErr w:type="spellEnd"/>
      <w:r w:rsidRPr="00D966E2">
        <w:rPr>
          <w:sz w:val="20"/>
        </w:rPr>
        <w:t>, physicien, professeur à l’UMONS)</w:t>
      </w:r>
    </w:p>
    <w:p w:rsidR="004B48BC" w:rsidRPr="00D966E2" w:rsidRDefault="004B48BC" w:rsidP="00D966E2">
      <w:pPr>
        <w:pStyle w:val="Paragraphedeliste"/>
        <w:numPr>
          <w:ilvl w:val="0"/>
          <w:numId w:val="1"/>
        </w:numPr>
        <w:spacing w:after="0"/>
        <w:ind w:left="426"/>
        <w:rPr>
          <w:sz w:val="20"/>
        </w:rPr>
      </w:pPr>
      <w:r w:rsidRPr="00D966E2">
        <w:rPr>
          <w:sz w:val="20"/>
        </w:rPr>
        <w:t>15h15 : Débat</w:t>
      </w:r>
    </w:p>
    <w:p w:rsidR="004B48BC" w:rsidRPr="00D966E2" w:rsidRDefault="004B48BC" w:rsidP="00D966E2">
      <w:pPr>
        <w:pStyle w:val="Paragraphedeliste"/>
        <w:numPr>
          <w:ilvl w:val="0"/>
          <w:numId w:val="1"/>
        </w:numPr>
        <w:spacing w:after="0"/>
        <w:ind w:left="426"/>
        <w:rPr>
          <w:sz w:val="20"/>
        </w:rPr>
      </w:pPr>
      <w:r w:rsidRPr="00D966E2">
        <w:rPr>
          <w:sz w:val="20"/>
        </w:rPr>
        <w:t>15h45 : Pause</w:t>
      </w:r>
    </w:p>
    <w:p w:rsidR="004B48BC" w:rsidRPr="00D966E2" w:rsidRDefault="004B48BC" w:rsidP="00584377">
      <w:pPr>
        <w:pStyle w:val="Paragraphedeliste"/>
        <w:numPr>
          <w:ilvl w:val="0"/>
          <w:numId w:val="1"/>
        </w:numPr>
        <w:spacing w:after="240"/>
        <w:ind w:left="426"/>
        <w:rPr>
          <w:sz w:val="20"/>
        </w:rPr>
      </w:pPr>
      <w:r w:rsidRPr="00D966E2">
        <w:rPr>
          <w:sz w:val="20"/>
        </w:rPr>
        <w:t xml:space="preserve">16h : </w:t>
      </w:r>
      <w:r w:rsidRPr="00D966E2">
        <w:rPr>
          <w:b/>
          <w:sz w:val="20"/>
        </w:rPr>
        <w:t>L’ULB et l’athéisme aujourd’hui</w:t>
      </w:r>
      <w:r w:rsidRPr="00D966E2">
        <w:rPr>
          <w:sz w:val="20"/>
        </w:rPr>
        <w:t xml:space="preserve"> (par Anne </w:t>
      </w:r>
      <w:proofErr w:type="spellStart"/>
      <w:r w:rsidRPr="00D966E2">
        <w:rPr>
          <w:sz w:val="20"/>
        </w:rPr>
        <w:t>Morelli</w:t>
      </w:r>
      <w:proofErr w:type="spellEnd"/>
      <w:r w:rsidRPr="00D966E2">
        <w:rPr>
          <w:sz w:val="20"/>
        </w:rPr>
        <w:t>, professeur à l’ULB)</w:t>
      </w:r>
    </w:p>
    <w:p w:rsidR="00C6297F" w:rsidRDefault="00C6297F" w:rsidP="00616681">
      <w:pPr>
        <w:spacing w:after="0"/>
      </w:pPr>
      <w:r>
        <w:rPr>
          <w:b/>
        </w:rPr>
        <w:t>TÉMOIGNAGES</w:t>
      </w:r>
    </w:p>
    <w:p w:rsidR="00C6297F" w:rsidRPr="00D966E2" w:rsidRDefault="00D30DEB" w:rsidP="00D966E2">
      <w:pPr>
        <w:pStyle w:val="Paragraphedeliste"/>
        <w:numPr>
          <w:ilvl w:val="0"/>
          <w:numId w:val="1"/>
        </w:numPr>
        <w:spacing w:after="0"/>
        <w:ind w:left="426"/>
        <w:rPr>
          <w:sz w:val="20"/>
        </w:rPr>
      </w:pPr>
      <w:r w:rsidRPr="00D966E2">
        <w:rPr>
          <w:sz w:val="20"/>
        </w:rPr>
        <w:t xml:space="preserve">16h45 : </w:t>
      </w:r>
      <w:r w:rsidRPr="00D966E2">
        <w:rPr>
          <w:b/>
          <w:sz w:val="20"/>
        </w:rPr>
        <w:t>Table ronde : Pourquoi je suis (devenu) athée</w:t>
      </w:r>
      <w:r w:rsidRPr="00D966E2">
        <w:rPr>
          <w:sz w:val="20"/>
        </w:rPr>
        <w:t xml:space="preserve"> (avec Thomas Hanson, vice-président de l’ABA, Noël </w:t>
      </w:r>
      <w:proofErr w:type="spellStart"/>
      <w:r w:rsidRPr="00D966E2">
        <w:rPr>
          <w:sz w:val="20"/>
        </w:rPr>
        <w:t>Rixhon</w:t>
      </w:r>
      <w:proofErr w:type="spellEnd"/>
      <w:r w:rsidRPr="00D966E2">
        <w:rPr>
          <w:sz w:val="20"/>
        </w:rPr>
        <w:t>, administrateur de l’ABA</w:t>
      </w:r>
      <w:r w:rsidR="000D4E40">
        <w:rPr>
          <w:sz w:val="20"/>
        </w:rPr>
        <w:t>,</w:t>
      </w:r>
      <w:r w:rsidRPr="00D966E2">
        <w:rPr>
          <w:sz w:val="20"/>
        </w:rPr>
        <w:t xml:space="preserve"> et Sam </w:t>
      </w:r>
      <w:proofErr w:type="spellStart"/>
      <w:r w:rsidRPr="00D966E2">
        <w:rPr>
          <w:sz w:val="20"/>
        </w:rPr>
        <w:t>Touzani</w:t>
      </w:r>
      <w:proofErr w:type="spellEnd"/>
      <w:r w:rsidRPr="00D966E2">
        <w:rPr>
          <w:sz w:val="20"/>
        </w:rPr>
        <w:t>)</w:t>
      </w:r>
    </w:p>
    <w:p w:rsidR="00D30DEB" w:rsidRPr="00D966E2" w:rsidRDefault="00D30DEB" w:rsidP="000D4E40">
      <w:pPr>
        <w:pStyle w:val="Paragraphedeliste"/>
        <w:numPr>
          <w:ilvl w:val="0"/>
          <w:numId w:val="1"/>
        </w:numPr>
        <w:spacing w:after="240"/>
        <w:ind w:left="426"/>
        <w:rPr>
          <w:sz w:val="20"/>
        </w:rPr>
      </w:pPr>
      <w:r w:rsidRPr="00D966E2">
        <w:rPr>
          <w:sz w:val="20"/>
        </w:rPr>
        <w:t>17h45 : Conclusions</w:t>
      </w:r>
    </w:p>
    <w:p w:rsidR="00D966E2" w:rsidRDefault="00D966E2" w:rsidP="00D966E2">
      <w:r>
        <w:t xml:space="preserve">Suivi à 20h de la pièce </w:t>
      </w:r>
      <w:r w:rsidRPr="00D95504">
        <w:rPr>
          <w:b/>
          <w:i/>
        </w:rPr>
        <w:t xml:space="preserve">Jean </w:t>
      </w:r>
      <w:proofErr w:type="spellStart"/>
      <w:r w:rsidRPr="00D95504">
        <w:rPr>
          <w:b/>
          <w:i/>
        </w:rPr>
        <w:t>Meslier</w:t>
      </w:r>
      <w:proofErr w:type="spellEnd"/>
      <w:r w:rsidRPr="00D95504">
        <w:rPr>
          <w:b/>
          <w:i/>
        </w:rPr>
        <w:t>, athée. Profession : curé</w:t>
      </w:r>
      <w:r w:rsidR="00D95504">
        <w:t>,</w:t>
      </w:r>
      <w:r>
        <w:t xml:space="preserve"> au Petit Varia.</w:t>
      </w:r>
    </w:p>
    <w:p w:rsidR="00D966E2" w:rsidRDefault="00D966E2" w:rsidP="00267621">
      <w:pPr>
        <w:spacing w:after="0"/>
      </w:pPr>
    </w:p>
    <w:p w:rsidR="008209AB" w:rsidRPr="00DF454C" w:rsidRDefault="0074597A" w:rsidP="00584377">
      <w:pPr>
        <w:spacing w:after="240"/>
        <w:rPr>
          <w:caps/>
          <w:color w:val="4F81BD" w:themeColor="accent1"/>
        </w:rPr>
      </w:pPr>
      <w:r w:rsidRPr="00DF454C">
        <w:rPr>
          <w:b/>
          <w:caps/>
          <w:color w:val="4F81BD" w:themeColor="accent1"/>
        </w:rPr>
        <w:t>Dimanche 6 octobre au Petit Varia</w:t>
      </w:r>
    </w:p>
    <w:p w:rsidR="0074597A" w:rsidRDefault="0074597A" w:rsidP="00DF454C">
      <w:pPr>
        <w:pStyle w:val="Paragraphedeliste"/>
        <w:numPr>
          <w:ilvl w:val="0"/>
          <w:numId w:val="1"/>
        </w:numPr>
        <w:spacing w:after="0"/>
        <w:ind w:left="426"/>
      </w:pPr>
      <w:r>
        <w:t>15h :</w:t>
      </w:r>
      <w:r w:rsidR="00CB1357">
        <w:t xml:space="preserve"> </w:t>
      </w:r>
      <w:r w:rsidR="007D337F">
        <w:rPr>
          <w:b/>
        </w:rPr>
        <w:t>MONOLOGUE</w:t>
      </w:r>
      <w:r w:rsidR="00CB1357" w:rsidRPr="009F6E76">
        <w:rPr>
          <w:b/>
        </w:rPr>
        <w:t xml:space="preserve"> sur l’œuvre de Jean </w:t>
      </w:r>
      <w:proofErr w:type="spellStart"/>
      <w:r w:rsidR="00CB1357" w:rsidRPr="009F6E76">
        <w:rPr>
          <w:b/>
        </w:rPr>
        <w:t>Meslier</w:t>
      </w:r>
      <w:proofErr w:type="spellEnd"/>
    </w:p>
    <w:p w:rsidR="00CB1357" w:rsidRPr="00616681" w:rsidRDefault="00CB1357" w:rsidP="00DF454C">
      <w:pPr>
        <w:spacing w:after="0"/>
        <w:ind w:left="426"/>
        <w:rPr>
          <w:sz w:val="20"/>
        </w:rPr>
      </w:pPr>
      <w:r w:rsidRPr="001140A2">
        <w:rPr>
          <w:b/>
          <w:sz w:val="20"/>
        </w:rPr>
        <w:t>Lecture</w:t>
      </w:r>
      <w:r w:rsidRPr="00616681">
        <w:rPr>
          <w:sz w:val="20"/>
        </w:rPr>
        <w:t xml:space="preserve"> par Alexandre Von </w:t>
      </w:r>
      <w:proofErr w:type="spellStart"/>
      <w:r w:rsidRPr="00616681">
        <w:rPr>
          <w:sz w:val="20"/>
        </w:rPr>
        <w:t>Sivers</w:t>
      </w:r>
      <w:proofErr w:type="spellEnd"/>
      <w:r w:rsidRPr="00616681">
        <w:rPr>
          <w:sz w:val="20"/>
        </w:rPr>
        <w:t xml:space="preserve">, </w:t>
      </w:r>
      <w:r w:rsidRPr="001140A2">
        <w:rPr>
          <w:b/>
          <w:sz w:val="20"/>
        </w:rPr>
        <w:t>mise en bouche et adaptation</w:t>
      </w:r>
      <w:r w:rsidRPr="00616681">
        <w:rPr>
          <w:sz w:val="20"/>
        </w:rPr>
        <w:t xml:space="preserve"> de Jean-François Jacobs.</w:t>
      </w:r>
    </w:p>
    <w:p w:rsidR="00CB1357" w:rsidRDefault="00CB1357" w:rsidP="00DF454C">
      <w:pPr>
        <w:ind w:left="426"/>
        <w:rPr>
          <w:sz w:val="20"/>
        </w:rPr>
      </w:pPr>
      <w:r w:rsidRPr="00616681">
        <w:rPr>
          <w:i/>
          <w:sz w:val="20"/>
        </w:rPr>
        <w:t xml:space="preserve">La bonne parole du curé </w:t>
      </w:r>
      <w:proofErr w:type="spellStart"/>
      <w:r w:rsidRPr="00616681">
        <w:rPr>
          <w:i/>
          <w:sz w:val="20"/>
        </w:rPr>
        <w:t>Meslier</w:t>
      </w:r>
      <w:proofErr w:type="spellEnd"/>
      <w:r w:rsidRPr="00616681">
        <w:rPr>
          <w:sz w:val="20"/>
        </w:rPr>
        <w:t> : Monol</w:t>
      </w:r>
      <w:bookmarkStart w:id="0" w:name="_GoBack"/>
      <w:bookmarkEnd w:id="0"/>
      <w:r w:rsidRPr="00616681">
        <w:rPr>
          <w:sz w:val="20"/>
        </w:rPr>
        <w:t>ogue sur le mémoire volumineux et a</w:t>
      </w:r>
      <w:r w:rsidR="00267621">
        <w:rPr>
          <w:sz w:val="20"/>
        </w:rPr>
        <w:t xml:space="preserve">typique du curé Jean </w:t>
      </w:r>
      <w:proofErr w:type="spellStart"/>
      <w:r w:rsidR="00267621">
        <w:rPr>
          <w:sz w:val="20"/>
        </w:rPr>
        <w:t>Meslier</w:t>
      </w:r>
      <w:proofErr w:type="spellEnd"/>
      <w:r w:rsidR="00267621">
        <w:rPr>
          <w:sz w:val="20"/>
        </w:rPr>
        <w:t xml:space="preserve"> (16</w:t>
      </w:r>
      <w:r w:rsidRPr="00616681">
        <w:rPr>
          <w:sz w:val="20"/>
        </w:rPr>
        <w:t>64-1729). L’action</w:t>
      </w:r>
      <w:r w:rsidR="00D966E2">
        <w:rPr>
          <w:sz w:val="20"/>
        </w:rPr>
        <w:t xml:space="preserve"> se déroule dans son église d’</w:t>
      </w:r>
      <w:proofErr w:type="spellStart"/>
      <w:r w:rsidR="00D966E2">
        <w:rPr>
          <w:sz w:val="20"/>
        </w:rPr>
        <w:t>É</w:t>
      </w:r>
      <w:r w:rsidRPr="00616681">
        <w:rPr>
          <w:sz w:val="20"/>
        </w:rPr>
        <w:t>trépigny</w:t>
      </w:r>
      <w:proofErr w:type="spellEnd"/>
      <w:r w:rsidRPr="00616681">
        <w:rPr>
          <w:sz w:val="20"/>
        </w:rPr>
        <w:t>. Dans la maison du seigneur, au crépuscule de sa vie, notre protagoniste a décidé de renier son créateur et de partager ses évidences métaphysiques avec ses paroissiens, ses « chers amis ».</w:t>
      </w:r>
      <w:r w:rsidR="00616681" w:rsidRPr="00616681">
        <w:rPr>
          <w:sz w:val="20"/>
        </w:rPr>
        <w:t xml:space="preserve"> Ce sera son dernier prêche. Mais a-t-il vraiment eu lieu ?</w:t>
      </w:r>
    </w:p>
    <w:p w:rsidR="00CB1357" w:rsidRPr="0074597A" w:rsidRDefault="009F6E76" w:rsidP="00DF454C">
      <w:pPr>
        <w:pStyle w:val="Paragraphedeliste"/>
        <w:numPr>
          <w:ilvl w:val="0"/>
          <w:numId w:val="1"/>
        </w:numPr>
        <w:ind w:left="426"/>
      </w:pPr>
      <w:r>
        <w:t xml:space="preserve">16h : </w:t>
      </w:r>
      <w:r w:rsidRPr="009F6E76">
        <w:rPr>
          <w:b/>
        </w:rPr>
        <w:t>D</w:t>
      </w:r>
      <w:r w:rsidR="007D337F">
        <w:rPr>
          <w:b/>
        </w:rPr>
        <w:t>ÉBAT</w:t>
      </w:r>
      <w:r>
        <w:t xml:space="preserve"> animé par Serge </w:t>
      </w:r>
      <w:proofErr w:type="spellStart"/>
      <w:r>
        <w:t>Deruette</w:t>
      </w:r>
      <w:proofErr w:type="spellEnd"/>
    </w:p>
    <w:sectPr w:rsidR="00CB1357" w:rsidRPr="0074597A" w:rsidSect="002D2E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64F2"/>
    <w:multiLevelType w:val="hybridMultilevel"/>
    <w:tmpl w:val="F468C00A"/>
    <w:lvl w:ilvl="0" w:tplc="E20A5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3489F"/>
    <w:multiLevelType w:val="hybridMultilevel"/>
    <w:tmpl w:val="0700D0C0"/>
    <w:lvl w:ilvl="0" w:tplc="F3CEE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D356E"/>
    <w:multiLevelType w:val="hybridMultilevel"/>
    <w:tmpl w:val="C032C3A0"/>
    <w:lvl w:ilvl="0" w:tplc="24369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FC"/>
    <w:rsid w:val="00067413"/>
    <w:rsid w:val="000754AF"/>
    <w:rsid w:val="000D4E40"/>
    <w:rsid w:val="001140A2"/>
    <w:rsid w:val="00121545"/>
    <w:rsid w:val="001336C3"/>
    <w:rsid w:val="00190B1A"/>
    <w:rsid w:val="001F6B19"/>
    <w:rsid w:val="00247150"/>
    <w:rsid w:val="00267621"/>
    <w:rsid w:val="002D2EFC"/>
    <w:rsid w:val="00493DDC"/>
    <w:rsid w:val="004B48BC"/>
    <w:rsid w:val="004C2020"/>
    <w:rsid w:val="00527593"/>
    <w:rsid w:val="00584377"/>
    <w:rsid w:val="005A3D3C"/>
    <w:rsid w:val="005E2655"/>
    <w:rsid w:val="00616681"/>
    <w:rsid w:val="006B628B"/>
    <w:rsid w:val="006F6777"/>
    <w:rsid w:val="0074385B"/>
    <w:rsid w:val="0074597A"/>
    <w:rsid w:val="007D337F"/>
    <w:rsid w:val="007E03EF"/>
    <w:rsid w:val="008209AB"/>
    <w:rsid w:val="00907136"/>
    <w:rsid w:val="009F6E76"/>
    <w:rsid w:val="00A60086"/>
    <w:rsid w:val="00B475A2"/>
    <w:rsid w:val="00BE12B8"/>
    <w:rsid w:val="00BE79B9"/>
    <w:rsid w:val="00C6297F"/>
    <w:rsid w:val="00C737E4"/>
    <w:rsid w:val="00CB1357"/>
    <w:rsid w:val="00D27E22"/>
    <w:rsid w:val="00D30DEB"/>
    <w:rsid w:val="00D95504"/>
    <w:rsid w:val="00D966E2"/>
    <w:rsid w:val="00DD7B8B"/>
    <w:rsid w:val="00DF454C"/>
    <w:rsid w:val="00E16BBE"/>
    <w:rsid w:val="00ED7B87"/>
    <w:rsid w:val="00F56972"/>
    <w:rsid w:val="00FA14E0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FC"/>
    <w:pPr>
      <w:spacing w:after="12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2EF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D2EF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E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EFC"/>
    <w:pPr>
      <w:spacing w:after="12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2EF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D2EF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E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varia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e@varia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og.varia.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i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4594</Characters>
  <Application>Microsoft Office Word</Application>
  <DocSecurity>0</DocSecurity>
  <Lines>85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VARIADOM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</dc:creator>
  <cp:keywords/>
  <dc:description/>
  <cp:lastModifiedBy>user</cp:lastModifiedBy>
  <cp:revision>2</cp:revision>
  <cp:lastPrinted>2013-09-05T09:52:00Z</cp:lastPrinted>
  <dcterms:created xsi:type="dcterms:W3CDTF">2013-09-08T22:21:00Z</dcterms:created>
  <dcterms:modified xsi:type="dcterms:W3CDTF">2013-09-08T22:21:00Z</dcterms:modified>
</cp:coreProperties>
</file>